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E06868" w14:textId="267B0124" w:rsidR="00BC66B9" w:rsidRPr="007D3E81" w:rsidRDefault="00BC66B9" w:rsidP="00BC66B9">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w:t>
      </w:r>
      <w:r w:rsidR="005C612A">
        <w:rPr>
          <w:rFonts w:cs="Arial"/>
          <w:b/>
          <w:bCs/>
          <w:sz w:val="24"/>
          <w:szCs w:val="24"/>
        </w:rPr>
        <w:t>bis</w:t>
      </w:r>
      <w:r>
        <w:rPr>
          <w:rFonts w:cs="Arial"/>
          <w:b/>
          <w:bCs/>
          <w:sz w:val="24"/>
          <w:szCs w:val="24"/>
        </w:rPr>
        <w:t>-e</w:t>
      </w:r>
      <w:r w:rsidRPr="007D3E81">
        <w:rPr>
          <w:rFonts w:cs="Arial"/>
          <w:b/>
          <w:sz w:val="24"/>
          <w:szCs w:val="24"/>
        </w:rPr>
        <w:tab/>
      </w:r>
      <w:r w:rsidR="005C612A">
        <w:rPr>
          <w:rFonts w:hint="eastAsia"/>
          <w:b/>
          <w:i/>
          <w:noProof/>
          <w:sz w:val="28"/>
          <w:lang w:eastAsia="zh-CN"/>
        </w:rPr>
        <w:t>R3</w:t>
      </w:r>
      <w:r w:rsidR="005C612A">
        <w:rPr>
          <w:b/>
          <w:i/>
          <w:noProof/>
          <w:sz w:val="28"/>
        </w:rPr>
        <w:t>-22</w:t>
      </w:r>
      <w:r w:rsidR="00FC5A57">
        <w:rPr>
          <w:b/>
          <w:i/>
          <w:noProof/>
          <w:sz w:val="28"/>
        </w:rPr>
        <w:t>0490</w:t>
      </w:r>
    </w:p>
    <w:p w14:paraId="4E122FAD" w14:textId="26C73EFF" w:rsidR="00BC66B9" w:rsidRDefault="00BC66B9" w:rsidP="00BC66B9">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w:t>
      </w:r>
      <w:r w:rsidR="005C612A">
        <w:rPr>
          <w:rFonts w:cs="Arial"/>
          <w:b/>
          <w:bCs/>
          <w:sz w:val="24"/>
          <w:szCs w:val="24"/>
        </w:rPr>
        <w:t>7</w:t>
      </w:r>
      <w:r>
        <w:rPr>
          <w:rFonts w:cs="Arial"/>
          <w:b/>
          <w:bCs/>
          <w:sz w:val="24"/>
          <w:szCs w:val="24"/>
        </w:rPr>
        <w:t>-</w:t>
      </w:r>
      <w:r w:rsidR="005C612A">
        <w:rPr>
          <w:rFonts w:cs="Arial"/>
          <w:b/>
          <w:bCs/>
          <w:sz w:val="24"/>
          <w:szCs w:val="24"/>
        </w:rPr>
        <w:t xml:space="preserve"> 26</w:t>
      </w:r>
      <w:r>
        <w:rPr>
          <w:rFonts w:cs="Arial"/>
          <w:b/>
          <w:bCs/>
          <w:sz w:val="24"/>
          <w:szCs w:val="24"/>
        </w:rPr>
        <w:t xml:space="preserve"> </w:t>
      </w:r>
      <w:r w:rsidR="005C612A">
        <w:rPr>
          <w:rFonts w:cs="Arial"/>
          <w:b/>
          <w:bCs/>
          <w:sz w:val="24"/>
          <w:szCs w:val="24"/>
        </w:rPr>
        <w:t>January</w:t>
      </w:r>
      <w:r w:rsidRPr="0081673E">
        <w:rPr>
          <w:rFonts w:cs="Arial"/>
          <w:b/>
          <w:bCs/>
          <w:sz w:val="24"/>
          <w:szCs w:val="24"/>
        </w:rPr>
        <w:t xml:space="preserve"> 202</w:t>
      </w:r>
      <w:r w:rsidR="005C612A">
        <w:rPr>
          <w:rFonts w:cs="Arial"/>
          <w:b/>
          <w:bCs/>
          <w:sz w:val="24"/>
          <w:szCs w:val="24"/>
        </w:rPr>
        <w:t>2</w:t>
      </w:r>
    </w:p>
    <w:p w14:paraId="5977401F" w14:textId="77777777" w:rsidR="00945A08" w:rsidRPr="002E76D7" w:rsidRDefault="00945A08" w:rsidP="00246389">
      <w:pPr>
        <w:pStyle w:val="ac"/>
        <w:rPr>
          <w:rFonts w:eastAsiaTheme="minorEastAsia"/>
          <w:lang w:val="en-US" w:eastAsia="zh-CN"/>
        </w:rPr>
      </w:pPr>
    </w:p>
    <w:p w14:paraId="061B5772" w14:textId="223A5ADD"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proofErr w:type="gramStart"/>
      <w:r w:rsidRPr="002E76D7">
        <w:rPr>
          <w:rFonts w:ascii="Arial" w:hAnsi="Arial" w:cs="Arial"/>
          <w:b/>
          <w:bCs/>
          <w:sz w:val="24"/>
          <w:lang w:val="en-US"/>
        </w:rPr>
        <w:tab/>
      </w:r>
      <w:r w:rsidR="00057DFB" w:rsidRPr="002E76D7">
        <w:rPr>
          <w:rFonts w:ascii="Arial" w:hAnsi="Arial" w:cs="Arial"/>
          <w:b/>
          <w:bCs/>
          <w:sz w:val="24"/>
          <w:lang w:val="en-US"/>
        </w:rPr>
        <w:t xml:space="preserve">  </w:t>
      </w:r>
      <w:r w:rsidR="007972A3">
        <w:rPr>
          <w:rFonts w:ascii="Arial" w:hAnsi="Arial" w:cs="Arial"/>
          <w:b/>
          <w:bCs/>
          <w:sz w:val="24"/>
          <w:lang w:val="en-US"/>
        </w:rPr>
        <w:t>22.2.</w:t>
      </w:r>
      <w:r w:rsidR="00FC5A57">
        <w:rPr>
          <w:rFonts w:ascii="Arial" w:hAnsi="Arial" w:cs="Arial"/>
          <w:b/>
          <w:bCs/>
          <w:sz w:val="24"/>
          <w:lang w:val="en-US"/>
        </w:rPr>
        <w:t>4</w:t>
      </w:r>
      <w:proofErr w:type="gramEnd"/>
    </w:p>
    <w:p w14:paraId="61F6732C" w14:textId="51B53840"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proofErr w:type="gramStart"/>
      <w:r w:rsidRPr="002E76D7">
        <w:rPr>
          <w:rFonts w:ascii="Arial" w:hAnsi="Arial" w:cs="Arial"/>
          <w:b/>
          <w:bCs/>
          <w:sz w:val="24"/>
          <w:lang w:val="en-US"/>
        </w:rPr>
        <w:tab/>
      </w:r>
      <w:bookmarkStart w:id="0" w:name="OLE_LINK1"/>
      <w:bookmarkStart w:id="1" w:name="OLE_LINK2"/>
      <w:bookmarkStart w:id="2" w:name="OLE_LINK3"/>
      <w:bookmarkStart w:id="3" w:name="OLE_LINK36"/>
      <w:r w:rsidR="00F34355">
        <w:rPr>
          <w:rFonts w:ascii="Arial" w:hAnsi="Arial" w:cs="Arial"/>
          <w:b/>
          <w:bCs/>
          <w:sz w:val="24"/>
          <w:lang w:val="en-US"/>
        </w:rPr>
        <w:t xml:space="preserve">  </w:t>
      </w:r>
      <w:r w:rsidRPr="002E76D7">
        <w:rPr>
          <w:rFonts w:ascii="Arial" w:hAnsi="Arial" w:cs="Arial"/>
          <w:b/>
          <w:bCs/>
          <w:sz w:val="24"/>
          <w:lang w:val="en-US"/>
        </w:rPr>
        <w:t>Lenovo</w:t>
      </w:r>
      <w:proofErr w:type="gramEnd"/>
      <w:r w:rsidRPr="002E76D7">
        <w:rPr>
          <w:rFonts w:ascii="Arial" w:hAnsi="Arial" w:cs="Arial"/>
          <w:b/>
          <w:bCs/>
          <w:sz w:val="24"/>
          <w:lang w:val="en-US"/>
        </w:rPr>
        <w:t>, Motorola Mobility</w:t>
      </w:r>
      <w:bookmarkEnd w:id="0"/>
      <w:bookmarkEnd w:id="1"/>
      <w:bookmarkEnd w:id="2"/>
      <w:bookmarkEnd w:id="3"/>
    </w:p>
    <w:p w14:paraId="46AD591E" w14:textId="0F9E664F" w:rsidR="00283E0E" w:rsidRPr="002E76D7" w:rsidRDefault="00283E0E" w:rsidP="00283E0E">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330357">
        <w:rPr>
          <w:rFonts w:ascii="Arial" w:hAnsi="Arial" w:cs="Arial"/>
          <w:b/>
          <w:bCs/>
          <w:sz w:val="24"/>
          <w:lang w:val="en-US"/>
        </w:rPr>
        <w:tab/>
      </w:r>
      <w:r w:rsidR="00151027">
        <w:rPr>
          <w:rFonts w:ascii="Arial" w:hAnsi="Arial" w:cs="Arial"/>
          <w:b/>
          <w:bCs/>
          <w:sz w:val="24"/>
          <w:lang w:val="en-US"/>
        </w:rPr>
        <w:t>MCCH related encoding over F1 interface</w:t>
      </w:r>
    </w:p>
    <w:p w14:paraId="0340B097" w14:textId="77777777"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5C97E3F4" w14:textId="5CCE56DA" w:rsidR="00F20E2F" w:rsidRPr="002E76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34A728AD" w14:textId="6B5C25EF" w:rsidR="007D7548" w:rsidRPr="007D7548" w:rsidRDefault="007D7548" w:rsidP="00F32754">
      <w:pPr>
        <w:pStyle w:val="B1"/>
        <w:spacing w:after="0"/>
        <w:ind w:left="0" w:firstLine="0"/>
        <w:rPr>
          <w:rFonts w:ascii="Arial" w:eastAsiaTheme="minorEastAsia" w:hAnsi="Arial" w:cs="Arial"/>
          <w:shd w:val="clear" w:color="auto" w:fill="FFFFFF"/>
          <w:lang w:eastAsia="zh-CN"/>
        </w:rPr>
      </w:pPr>
      <w:r w:rsidRPr="007D7548">
        <w:rPr>
          <w:rFonts w:ascii="Arial" w:eastAsiaTheme="minorEastAsia" w:hAnsi="Arial" w:cs="Arial" w:hint="eastAsia"/>
          <w:shd w:val="clear" w:color="auto" w:fill="FFFFFF"/>
          <w:lang w:eastAsia="zh-CN"/>
        </w:rPr>
        <w:t>I</w:t>
      </w:r>
      <w:r w:rsidRPr="007D7548">
        <w:rPr>
          <w:rFonts w:ascii="Arial" w:eastAsiaTheme="minorEastAsia" w:hAnsi="Arial" w:cs="Arial"/>
          <w:shd w:val="clear" w:color="auto" w:fill="FFFFFF"/>
          <w:lang w:eastAsia="zh-CN"/>
        </w:rPr>
        <w:t>n RAN3#113e, the following agreements were made</w:t>
      </w:r>
      <w:r w:rsidR="00707F3D">
        <w:rPr>
          <w:rFonts w:ascii="Arial" w:eastAsiaTheme="minorEastAsia" w:hAnsi="Arial" w:cs="Arial"/>
          <w:shd w:val="clear" w:color="auto" w:fill="FFFFFF"/>
          <w:lang w:eastAsia="zh-CN"/>
        </w:rPr>
        <w:t xml:space="preserve"> [1]</w:t>
      </w:r>
      <w:r w:rsidRPr="007D7548">
        <w:rPr>
          <w:rFonts w:ascii="Arial" w:eastAsiaTheme="minorEastAsia" w:hAnsi="Arial" w:cs="Arial"/>
          <w:shd w:val="clear" w:color="auto" w:fill="FFFFFF"/>
          <w:lang w:eastAsia="zh-CN"/>
        </w:rPr>
        <w:t>:</w:t>
      </w:r>
    </w:p>
    <w:p w14:paraId="2697D77E" w14:textId="4034163D" w:rsidR="00A77406" w:rsidRPr="00A77406" w:rsidRDefault="00A77406" w:rsidP="00A77406">
      <w:pPr>
        <w:pStyle w:val="B1"/>
        <w:spacing w:after="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A77406">
        <w:rPr>
          <w:rFonts w:ascii="Arial" w:eastAsiaTheme="minorEastAsia" w:hAnsi="Arial" w:cs="Arial"/>
          <w:shd w:val="clear" w:color="auto" w:fill="FFFFFF"/>
          <w:lang w:eastAsia="zh-CN"/>
        </w:rPr>
        <w:t>Encoding of the L1/L2 related configuration part of the MCCH configuration related SIB follows the current work split between CU and DU, further F1 signalling details are FFS</w:t>
      </w:r>
      <w:r>
        <w:rPr>
          <w:rFonts w:ascii="Arial" w:eastAsiaTheme="minorEastAsia" w:hAnsi="Arial" w:cs="Arial"/>
          <w:shd w:val="clear" w:color="auto" w:fill="FFFFFF"/>
          <w:lang w:eastAsia="zh-CN"/>
        </w:rPr>
        <w:t>.</w:t>
      </w:r>
    </w:p>
    <w:p w14:paraId="3911093B" w14:textId="28D35B97" w:rsidR="00F32754" w:rsidRPr="007D7548" w:rsidRDefault="00F32754" w:rsidP="00F32754">
      <w:pPr>
        <w:pStyle w:val="B1"/>
        <w:spacing w:after="0"/>
        <w:ind w:left="0" w:firstLine="0"/>
        <w:rPr>
          <w:rFonts w:ascii="Arial" w:eastAsiaTheme="minorEastAsia" w:hAnsi="Arial" w:cs="Arial"/>
          <w:shd w:val="clear" w:color="auto" w:fill="FFFFFF"/>
          <w:lang w:eastAsia="zh-CN"/>
        </w:rPr>
      </w:pPr>
      <w:r w:rsidRPr="007D7548">
        <w:rPr>
          <w:rFonts w:ascii="Arial" w:eastAsiaTheme="minorEastAsia" w:hAnsi="Arial" w:cs="Arial"/>
          <w:shd w:val="clear" w:color="auto" w:fill="FFFFFF"/>
          <w:lang w:eastAsia="zh-CN"/>
        </w:rPr>
        <w:t>This contribution</w:t>
      </w:r>
      <w:r w:rsidR="00570958">
        <w:rPr>
          <w:rFonts w:ascii="Arial" w:eastAsiaTheme="minorEastAsia" w:hAnsi="Arial" w:cs="Arial"/>
          <w:shd w:val="clear" w:color="auto" w:fill="FFFFFF"/>
          <w:lang w:eastAsia="zh-CN"/>
        </w:rPr>
        <w:t xml:space="preserve"> discusses the F1 signalling details related with MCCH.</w:t>
      </w:r>
    </w:p>
    <w:p w14:paraId="7D3FE11E" w14:textId="7D6B743F"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5F6015" w:rsidRPr="002E76D7">
        <w:rPr>
          <w:rFonts w:eastAsia="宋体" w:cs="Arial"/>
          <w:b/>
          <w:sz w:val="32"/>
          <w:szCs w:val="32"/>
          <w:lang w:val="en-US" w:eastAsia="zh-CN"/>
        </w:rPr>
        <w:t>Discussion</w:t>
      </w:r>
    </w:p>
    <w:p w14:paraId="3522391F" w14:textId="77777777" w:rsidR="00A77406" w:rsidRPr="00EE4176" w:rsidRDefault="00A77406" w:rsidP="00A77406">
      <w:pPr>
        <w:spacing w:after="0"/>
        <w:rPr>
          <w:rFonts w:ascii="Arial" w:eastAsiaTheme="minorEastAsia" w:hAnsi="Arial" w:cs="Arial"/>
          <w:lang w:val="en-US" w:eastAsia="zh-CN"/>
        </w:rPr>
      </w:pPr>
      <w:r w:rsidRPr="00EE4176">
        <w:rPr>
          <w:rFonts w:ascii="Arial" w:eastAsiaTheme="minorEastAsia" w:hAnsi="Arial" w:cs="Arial"/>
          <w:lang w:val="en-US" w:eastAsia="zh-CN"/>
        </w:rPr>
        <w:t>Similar with LTE SC-PTM, NR MBS introduces two new logical channels for broadcasting data and control information, the multicast control channel (MCCH) and the multicast traffic transport channel (MTCH) for broadcast service. The MCCH carries contents about the configuration about broadcast sessions such as G-RNTI, MBS session ID as well as scheduling information for MTCH (</w:t>
      </w:r>
      <w:proofErr w:type="gramStart"/>
      <w:r w:rsidRPr="00EE4176">
        <w:rPr>
          <w:rFonts w:ascii="Arial" w:eastAsiaTheme="minorEastAsia" w:hAnsi="Arial" w:cs="Arial"/>
          <w:lang w:val="en-US" w:eastAsia="zh-CN"/>
        </w:rPr>
        <w:t>e.g.</w:t>
      </w:r>
      <w:proofErr w:type="gramEnd"/>
      <w:r w:rsidRPr="00EE4176">
        <w:rPr>
          <w:rFonts w:ascii="Arial" w:eastAsiaTheme="minorEastAsia" w:hAnsi="Arial" w:cs="Arial"/>
          <w:lang w:val="en-US" w:eastAsia="zh-CN"/>
        </w:rPr>
        <w:t xml:space="preserve"> scheduling period, scheduling window and start offset). The MCCH contents is transmitted periodically using a configurable repetition period. </w:t>
      </w:r>
    </w:p>
    <w:p w14:paraId="7CF61C6C" w14:textId="77777777" w:rsidR="00A77406" w:rsidRPr="00EE4176" w:rsidRDefault="00A77406" w:rsidP="00A77406">
      <w:pPr>
        <w:spacing w:after="0"/>
        <w:rPr>
          <w:rFonts w:ascii="Arial" w:eastAsiaTheme="minorEastAsia" w:hAnsi="Arial" w:cs="Arial"/>
          <w:lang w:val="en-US" w:eastAsia="zh-CN"/>
        </w:rPr>
      </w:pPr>
      <w:r w:rsidRPr="00EE4176">
        <w:rPr>
          <w:rFonts w:ascii="Arial" w:eastAsiaTheme="minorEastAsia" w:hAnsi="Arial" w:cs="Arial"/>
          <w:lang w:val="en-US" w:eastAsia="zh-CN"/>
        </w:rPr>
        <w:t>The MCCH configuration is provided by system information, which contains MCCH modification period, MCCH repetition period and MCCH subframe/slot offset.</w:t>
      </w:r>
    </w:p>
    <w:p w14:paraId="08AD43FD" w14:textId="77777777" w:rsidR="00A77406" w:rsidRPr="00EE4176" w:rsidRDefault="00A77406" w:rsidP="00A77406">
      <w:pPr>
        <w:spacing w:after="0"/>
        <w:rPr>
          <w:rFonts w:ascii="Arial" w:eastAsiaTheme="minorEastAsia" w:hAnsi="Arial" w:cs="Arial"/>
          <w:lang w:val="en-US" w:eastAsia="zh-CN"/>
        </w:rPr>
      </w:pPr>
      <w:r w:rsidRPr="00EE4176">
        <w:rPr>
          <w:rFonts w:ascii="Arial" w:eastAsiaTheme="minorEastAsia" w:hAnsi="Arial" w:cs="Arial"/>
          <w:lang w:val="en-US" w:eastAsia="zh-CN"/>
        </w:rPr>
        <w:t xml:space="preserve">Change of MCCH contents only occurs at specific radio frames, </w:t>
      </w:r>
      <w:proofErr w:type="gramStart"/>
      <w:r w:rsidRPr="00EE4176">
        <w:rPr>
          <w:rFonts w:ascii="Arial" w:eastAsiaTheme="minorEastAsia" w:hAnsi="Arial" w:cs="Arial"/>
          <w:lang w:val="en-US" w:eastAsia="zh-CN"/>
        </w:rPr>
        <w:t>i.e.</w:t>
      </w:r>
      <w:proofErr w:type="gramEnd"/>
      <w:r w:rsidRPr="00EE4176">
        <w:rPr>
          <w:rFonts w:ascii="Arial" w:eastAsiaTheme="minorEastAsia" w:hAnsi="Arial" w:cs="Arial"/>
          <w:lang w:val="en-US" w:eastAsia="zh-CN"/>
        </w:rPr>
        <w:t xml:space="preserve"> the concept of a modification period is used. Within a modification period, the same MCCH information may be transmitted </w:t>
      </w:r>
      <w:proofErr w:type="gramStart"/>
      <w:r w:rsidRPr="00EE4176">
        <w:rPr>
          <w:rFonts w:ascii="Arial" w:eastAsiaTheme="minorEastAsia" w:hAnsi="Arial" w:cs="Arial"/>
          <w:lang w:val="en-US" w:eastAsia="zh-CN"/>
        </w:rPr>
        <w:t>a number of</w:t>
      </w:r>
      <w:proofErr w:type="gramEnd"/>
      <w:r w:rsidRPr="00EE4176">
        <w:rPr>
          <w:rFonts w:ascii="Arial" w:eastAsiaTheme="minorEastAsia" w:hAnsi="Arial" w:cs="Arial"/>
          <w:lang w:val="en-US" w:eastAsia="zh-CN"/>
        </w:rPr>
        <w:t xml:space="preserve"> times, as defined by its scheduling (which is based on a repetition period). When the network changes (some of) the MCCH information, it notifies the UEs about the change during a first modification period. In the next modification period, the network transmits the updated MCCH contents.</w:t>
      </w:r>
    </w:p>
    <w:bookmarkStart w:id="4" w:name="_MON_1312014434"/>
    <w:bookmarkEnd w:id="4"/>
    <w:p w14:paraId="7A15F1FC" w14:textId="77777777" w:rsidR="00A77406" w:rsidRPr="00EE4176" w:rsidRDefault="00A77406" w:rsidP="00A77406">
      <w:pPr>
        <w:pStyle w:val="TH"/>
        <w:rPr>
          <w:rFonts w:cs="Arial"/>
        </w:rPr>
      </w:pPr>
      <w:r w:rsidRPr="00EE4176">
        <w:rPr>
          <w:rFonts w:cs="Arial"/>
        </w:rPr>
        <w:object w:dxaOrig="10470" w:dyaOrig="2355" w14:anchorId="6DE995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05pt;height:94.8pt" o:ole="">
            <v:imagedata r:id="rId11" o:title=""/>
          </v:shape>
          <o:OLEObject Type="Embed" ProgID="Word.Picture.8" ShapeID="_x0000_i1025" DrawAspect="Content" ObjectID="_1703055053" r:id="rId12"/>
        </w:object>
      </w:r>
    </w:p>
    <w:p w14:paraId="36F14FC7" w14:textId="77777777" w:rsidR="00A77406" w:rsidRPr="00EE4176" w:rsidRDefault="00A77406" w:rsidP="00A77406">
      <w:pPr>
        <w:jc w:val="center"/>
        <w:rPr>
          <w:rFonts w:ascii="Arial" w:eastAsiaTheme="minorEastAsia" w:hAnsi="Arial" w:cs="Arial"/>
          <w:b/>
          <w:lang w:eastAsia="zh-CN"/>
        </w:rPr>
      </w:pPr>
      <w:r w:rsidRPr="00EE4176">
        <w:rPr>
          <w:rFonts w:ascii="Arial" w:eastAsiaTheme="minorEastAsia" w:hAnsi="Arial" w:cs="Arial"/>
          <w:b/>
          <w:lang w:eastAsia="zh-CN"/>
        </w:rPr>
        <w:t>Figure 1. MCCH Change and Change Notification</w:t>
      </w:r>
    </w:p>
    <w:p w14:paraId="2FE6907F" w14:textId="4BFCD970" w:rsidR="00A77406" w:rsidRDefault="00A77406" w:rsidP="00A77406">
      <w:pPr>
        <w:spacing w:after="0"/>
        <w:rPr>
          <w:rFonts w:ascii="Arial" w:eastAsiaTheme="minorEastAsia" w:hAnsi="Arial" w:cs="Arial"/>
          <w:lang w:val="en-US" w:eastAsia="zh-CN"/>
        </w:rPr>
      </w:pPr>
      <w:r w:rsidRPr="00EE4176">
        <w:rPr>
          <w:rFonts w:ascii="Arial" w:eastAsiaTheme="minorEastAsia" w:hAnsi="Arial" w:cs="Arial"/>
          <w:lang w:val="en-US" w:eastAsia="zh-CN"/>
        </w:rPr>
        <w:t xml:space="preserve">The MCCH configuration includes MCCH modification period, MCCH repetition period and MCCH subframe/slot offset </w:t>
      </w:r>
      <w:proofErr w:type="gramStart"/>
      <w:r w:rsidRPr="00EE4176">
        <w:rPr>
          <w:rFonts w:ascii="Arial" w:eastAsiaTheme="minorEastAsia" w:hAnsi="Arial" w:cs="Arial"/>
          <w:lang w:val="en-US" w:eastAsia="zh-CN"/>
        </w:rPr>
        <w:t>and also</w:t>
      </w:r>
      <w:proofErr w:type="gramEnd"/>
      <w:r w:rsidRPr="00EE4176">
        <w:rPr>
          <w:rFonts w:ascii="Arial" w:eastAsiaTheme="minorEastAsia" w:hAnsi="Arial" w:cs="Arial"/>
          <w:lang w:val="en-US" w:eastAsia="zh-CN"/>
        </w:rPr>
        <w:t xml:space="preserve"> configurations about the MCCH </w:t>
      </w:r>
      <w:r w:rsidR="00BC1299">
        <w:rPr>
          <w:rFonts w:ascii="Arial" w:eastAsiaTheme="minorEastAsia" w:hAnsi="Arial" w:cs="Arial"/>
          <w:lang w:val="en-US" w:eastAsia="zh-CN"/>
        </w:rPr>
        <w:t>modification related</w:t>
      </w:r>
      <w:r w:rsidRPr="00EE4176">
        <w:rPr>
          <w:rFonts w:ascii="Arial" w:eastAsiaTheme="minorEastAsia" w:hAnsi="Arial" w:cs="Arial"/>
          <w:lang w:val="en-US" w:eastAsia="zh-CN"/>
        </w:rPr>
        <w:t xml:space="preserve"> notification. </w:t>
      </w:r>
      <w:r w:rsidR="00BC1299">
        <w:rPr>
          <w:rFonts w:ascii="Arial" w:eastAsiaTheme="minorEastAsia" w:hAnsi="Arial" w:cs="Arial"/>
          <w:lang w:val="en-US" w:eastAsia="zh-CN"/>
        </w:rPr>
        <w:t>The MCCH configuration is provided in the SIBx in the RRC running CR [</w:t>
      </w:r>
      <w:r w:rsidR="00F64307">
        <w:rPr>
          <w:rFonts w:ascii="Arial" w:eastAsiaTheme="minorEastAsia" w:hAnsi="Arial" w:cs="Arial"/>
          <w:lang w:val="en-US" w:eastAsia="zh-CN"/>
        </w:rPr>
        <w:t>2</w:t>
      </w:r>
      <w:r w:rsidR="00BC1299">
        <w:rPr>
          <w:rFonts w:ascii="Arial" w:eastAsiaTheme="minorEastAsia" w:hAnsi="Arial" w:cs="Arial"/>
          <w:lang w:val="en-US" w:eastAsia="zh-CN"/>
        </w:rPr>
        <w:t>]:</w:t>
      </w:r>
    </w:p>
    <w:p w14:paraId="12A9F9B2" w14:textId="77777777" w:rsidR="00BC1299" w:rsidRDefault="00BC1299" w:rsidP="00A77406">
      <w:pPr>
        <w:spacing w:after="0"/>
        <w:rPr>
          <w:rFonts w:ascii="Arial" w:eastAsiaTheme="minorEastAsia" w:hAnsi="Arial" w:cs="Arial"/>
          <w:lang w:val="en-US" w:eastAsia="zh-CN"/>
        </w:rPr>
      </w:pPr>
    </w:p>
    <w:p w14:paraId="5D7CE9C5" w14:textId="77777777" w:rsidR="00BC1299" w:rsidRDefault="00BC1299" w:rsidP="00BC1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MCCH-Config-r</w:t>
      </w:r>
      <w:proofErr w:type="gramStart"/>
      <w:r>
        <w:rPr>
          <w:rFonts w:ascii="Courier New" w:hAnsi="Courier New"/>
          <w:sz w:val="16"/>
        </w:rPr>
        <w:t>17 ::=</w:t>
      </w:r>
      <w:proofErr w:type="gramEnd"/>
      <w:r>
        <w:rPr>
          <w:rFonts w:ascii="Courier New" w:hAnsi="Courier New"/>
          <w:sz w:val="16"/>
        </w:rPr>
        <w:t xml:space="preserve"> SEQUENCE {</w:t>
      </w:r>
    </w:p>
    <w:p w14:paraId="1C210BE7" w14:textId="77777777" w:rsidR="00BC1299" w:rsidRDefault="00BC1299" w:rsidP="00BC1299">
      <w:pPr>
        <w:shd w:val="clear" w:color="auto" w:fill="E6E6E6"/>
        <w:tabs>
          <w:tab w:val="left" w:pos="69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hAnsi="Courier New"/>
          <w:sz w:val="16"/>
        </w:rPr>
      </w:pPr>
      <w:r>
        <w:rPr>
          <w:rFonts w:ascii="Courier New" w:hAnsi="Courier New"/>
          <w:sz w:val="16"/>
        </w:rPr>
        <w:t>mcch-RepetitionPeriodAndOffset-r17      MCCH-RepetitionPeriodAndOffset-r17,</w:t>
      </w:r>
    </w:p>
    <w:p w14:paraId="3AD24E85" w14:textId="77777777" w:rsidR="00BC1299" w:rsidRDefault="00BC1299" w:rsidP="00BC1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mcch—WindowStartSlot-r17       INTEGER (</w:t>
      </w:r>
      <w:proofErr w:type="gramStart"/>
      <w:r>
        <w:rPr>
          <w:rFonts w:ascii="Courier New" w:hAnsi="Courier New"/>
          <w:sz w:val="16"/>
        </w:rPr>
        <w:t>0..</w:t>
      </w:r>
      <w:proofErr w:type="gramEnd"/>
      <w:r>
        <w:rPr>
          <w:rFonts w:ascii="Courier New" w:hAnsi="Courier New"/>
          <w:sz w:val="16"/>
        </w:rPr>
        <w:t>79),</w:t>
      </w:r>
    </w:p>
    <w:p w14:paraId="311B2799" w14:textId="77777777" w:rsidR="00BC1299" w:rsidRDefault="00BC1299" w:rsidP="00BC1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mcch—WindowDuration-r17        ENUMERATED {sl2, sl4, sl8, sl10, sl20, sl</w:t>
      </w:r>
      <w:proofErr w:type="gramStart"/>
      <w:r>
        <w:rPr>
          <w:rFonts w:ascii="Courier New" w:hAnsi="Courier New"/>
          <w:sz w:val="16"/>
        </w:rPr>
        <w:t>40,sl</w:t>
      </w:r>
      <w:proofErr w:type="gramEnd"/>
      <w:r>
        <w:rPr>
          <w:rFonts w:ascii="Courier New" w:hAnsi="Courier New"/>
          <w:sz w:val="16"/>
        </w:rPr>
        <w:t>80, sl160}     OPTIONAL,</w:t>
      </w:r>
      <w:r>
        <w:rPr>
          <w:rFonts w:ascii="Courier New" w:hAnsi="Courier New"/>
          <w:sz w:val="16"/>
        </w:rPr>
        <w:tab/>
        <w:t>-- NEED S</w:t>
      </w:r>
    </w:p>
    <w:p w14:paraId="79CAE5E8" w14:textId="77777777" w:rsidR="00BC1299" w:rsidRDefault="00BC1299" w:rsidP="00BC1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mcch-ModificationPeriod-r17          ENUMERATED {rf2, rf4, rf8, rf16, rf32, rf64, rf128, rf256,</w:t>
      </w:r>
    </w:p>
    <w:p w14:paraId="77E2E080" w14:textId="77777777" w:rsidR="00BC1299" w:rsidRDefault="00BC1299" w:rsidP="00BC1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rf512, rf1024, r2048, rf4096, rf8192, rf16384, rf32768, rf65536}</w:t>
      </w:r>
    </w:p>
    <w:p w14:paraId="55CB8C01" w14:textId="77777777" w:rsidR="00BC1299" w:rsidRDefault="00BC1299" w:rsidP="00BC1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1A2ED04" w14:textId="77777777" w:rsidR="00BC1299" w:rsidRPr="00EE4176" w:rsidRDefault="00BC1299" w:rsidP="00A77406">
      <w:pPr>
        <w:spacing w:after="0"/>
        <w:rPr>
          <w:rFonts w:ascii="Arial" w:eastAsiaTheme="minorEastAsia" w:hAnsi="Arial" w:cs="Arial"/>
          <w:lang w:val="en-US" w:eastAsia="zh-CN"/>
        </w:rPr>
      </w:pPr>
    </w:p>
    <w:p w14:paraId="3B422C0F" w14:textId="5ACEE0BB" w:rsidR="00A77406" w:rsidRPr="00EE4176" w:rsidRDefault="00A77406" w:rsidP="00A77406">
      <w:pPr>
        <w:spacing w:after="0"/>
        <w:rPr>
          <w:rFonts w:ascii="Arial" w:eastAsiaTheme="minorEastAsia" w:hAnsi="Arial" w:cs="Arial"/>
          <w:lang w:val="en-US" w:eastAsia="zh-CN"/>
        </w:rPr>
      </w:pPr>
      <w:r w:rsidRPr="00EE4176">
        <w:rPr>
          <w:rFonts w:ascii="Arial" w:eastAsiaTheme="minorEastAsia" w:hAnsi="Arial" w:cs="Arial"/>
          <w:lang w:val="en-US" w:eastAsia="zh-CN"/>
        </w:rPr>
        <w:t xml:space="preserve">Since the parameters in MCCH configuration are </w:t>
      </w:r>
      <w:r w:rsidR="00BC1299">
        <w:rPr>
          <w:rFonts w:ascii="Arial" w:eastAsiaTheme="minorEastAsia" w:hAnsi="Arial" w:cs="Arial"/>
          <w:lang w:val="en-US" w:eastAsia="zh-CN"/>
        </w:rPr>
        <w:t xml:space="preserve">tightly related with </w:t>
      </w:r>
      <w:r w:rsidR="006C2447">
        <w:rPr>
          <w:rFonts w:ascii="Arial" w:eastAsiaTheme="minorEastAsia" w:hAnsi="Arial" w:cs="Arial"/>
          <w:lang w:val="en-US" w:eastAsia="zh-CN"/>
        </w:rPr>
        <w:t>scheduling information</w:t>
      </w:r>
      <w:r w:rsidRPr="00EE4176">
        <w:rPr>
          <w:rFonts w:ascii="Arial" w:eastAsiaTheme="minorEastAsia" w:hAnsi="Arial" w:cs="Arial"/>
          <w:lang w:val="en-US" w:eastAsia="zh-CN"/>
        </w:rPr>
        <w:t xml:space="preserve">, </w:t>
      </w:r>
      <w:r w:rsidR="006C2447">
        <w:rPr>
          <w:rFonts w:ascii="Arial" w:eastAsiaTheme="minorEastAsia" w:hAnsi="Arial" w:cs="Arial"/>
          <w:lang w:val="en-US" w:eastAsia="zh-CN"/>
        </w:rPr>
        <w:t xml:space="preserve">the SIBx should be encoded by gNB-DU. </w:t>
      </w:r>
    </w:p>
    <w:p w14:paraId="74A0FFB5" w14:textId="53532917" w:rsidR="00A77406" w:rsidRDefault="00A77406" w:rsidP="008A58C7">
      <w:pPr>
        <w:pStyle w:val="Proposal"/>
        <w:spacing w:before="120"/>
        <w:rPr>
          <w:rFonts w:eastAsiaTheme="minorEastAsia" w:cs="Arial"/>
          <w:lang w:val="en-US"/>
        </w:rPr>
      </w:pPr>
      <w:r w:rsidRPr="00EE4176">
        <w:rPr>
          <w:rFonts w:eastAsiaTheme="minorEastAsia" w:cs="Arial"/>
          <w:lang w:val="en-US"/>
        </w:rPr>
        <w:t>The SIB</w:t>
      </w:r>
      <w:r w:rsidR="006C2447">
        <w:rPr>
          <w:rFonts w:eastAsiaTheme="minorEastAsia" w:cs="Arial"/>
          <w:lang w:val="en-US"/>
        </w:rPr>
        <w:t>x</w:t>
      </w:r>
      <w:r w:rsidRPr="00EE4176">
        <w:rPr>
          <w:rFonts w:eastAsiaTheme="minorEastAsia" w:cs="Arial"/>
          <w:lang w:val="en-US"/>
        </w:rPr>
        <w:t xml:space="preserve"> </w:t>
      </w:r>
      <w:r w:rsidR="008A58C7">
        <w:rPr>
          <w:rFonts w:eastAsiaTheme="minorEastAsia" w:cs="Arial"/>
          <w:lang w:val="en-US"/>
        </w:rPr>
        <w:t>containing</w:t>
      </w:r>
      <w:r w:rsidRPr="00EE4176">
        <w:rPr>
          <w:rFonts w:eastAsiaTheme="minorEastAsia" w:cs="Arial"/>
          <w:lang w:val="en-US"/>
        </w:rPr>
        <w:t xml:space="preserve"> MCCH Configuration is encoded by gNB-</w:t>
      </w:r>
      <w:r w:rsidR="006C2447">
        <w:rPr>
          <w:rFonts w:eastAsiaTheme="minorEastAsia" w:cs="Arial"/>
          <w:lang w:val="en-US"/>
        </w:rPr>
        <w:t>D</w:t>
      </w:r>
      <w:r w:rsidRPr="00EE4176">
        <w:rPr>
          <w:rFonts w:eastAsiaTheme="minorEastAsia" w:cs="Arial"/>
          <w:lang w:val="en-US"/>
        </w:rPr>
        <w:t>U.</w:t>
      </w:r>
    </w:p>
    <w:p w14:paraId="72D609D6" w14:textId="64A170BC" w:rsidR="006C2447" w:rsidRDefault="006C2447" w:rsidP="006C2447">
      <w:pPr>
        <w:spacing w:after="0"/>
        <w:rPr>
          <w:rFonts w:ascii="Arial" w:eastAsiaTheme="minorEastAsia" w:hAnsi="Arial" w:cs="Arial"/>
          <w:lang w:val="en-US" w:eastAsia="zh-CN"/>
        </w:rPr>
      </w:pPr>
      <w:r w:rsidRPr="006C2447">
        <w:rPr>
          <w:rFonts w:ascii="Arial" w:eastAsiaTheme="minorEastAsia" w:hAnsi="Arial" w:cs="Arial"/>
          <w:lang w:val="en-US" w:eastAsia="zh-CN"/>
        </w:rPr>
        <w:t xml:space="preserve">There is another </w:t>
      </w:r>
      <w:r>
        <w:rPr>
          <w:rFonts w:ascii="Arial" w:eastAsiaTheme="minorEastAsia" w:hAnsi="Arial" w:cs="Arial"/>
          <w:lang w:val="en-US" w:eastAsia="zh-CN"/>
        </w:rPr>
        <w:t xml:space="preserve">SIBx1 containing </w:t>
      </w:r>
      <w:r w:rsidRPr="006C2447">
        <w:rPr>
          <w:rFonts w:ascii="Arial" w:eastAsiaTheme="minorEastAsia" w:hAnsi="Arial" w:cs="Arial"/>
          <w:lang w:val="en-US" w:eastAsia="zh-CN"/>
        </w:rPr>
        <w:t>the mapping between frequency and MBS services</w:t>
      </w:r>
      <w:r>
        <w:rPr>
          <w:rFonts w:ascii="Arial" w:eastAsiaTheme="minorEastAsia" w:hAnsi="Arial" w:cs="Arial"/>
          <w:lang w:val="en-US" w:eastAsia="zh-CN"/>
        </w:rPr>
        <w:t>, that is mainly used for service continuity of broadcast session. The SIBx1 is defined as:</w:t>
      </w:r>
    </w:p>
    <w:p w14:paraId="206EC31A" w14:textId="77777777" w:rsidR="006C2447" w:rsidRDefault="006C2447" w:rsidP="006C2447">
      <w:pPr>
        <w:spacing w:after="0"/>
        <w:rPr>
          <w:rFonts w:ascii="Arial" w:eastAsiaTheme="minorEastAsia" w:hAnsi="Arial" w:cs="Arial"/>
          <w:lang w:val="en-US" w:eastAsia="zh-CN"/>
        </w:rPr>
      </w:pPr>
    </w:p>
    <w:p w14:paraId="0ADAECF3" w14:textId="77777777" w:rsidR="006C2447" w:rsidRDefault="006C2447" w:rsidP="006C24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SIBx1-r</w:t>
      </w:r>
      <w:proofErr w:type="gramStart"/>
      <w:r>
        <w:rPr>
          <w:rFonts w:ascii="Courier New" w:hAnsi="Courier New"/>
          <w:sz w:val="16"/>
        </w:rPr>
        <w:t>17 ::=</w:t>
      </w:r>
      <w:proofErr w:type="gramEnd"/>
      <w:r>
        <w:rPr>
          <w:rFonts w:ascii="Courier New" w:hAnsi="Courier New"/>
          <w:sz w:val="16"/>
        </w:rPr>
        <w:t xml:space="preserve">  SEQUENCE {</w:t>
      </w:r>
    </w:p>
    <w:p w14:paraId="0BC0E4FF" w14:textId="77777777" w:rsidR="006C2447" w:rsidRDefault="006C2447" w:rsidP="006C2447">
      <w:pPr>
        <w:pStyle w:val="PL"/>
        <w:shd w:val="clear" w:color="auto" w:fill="E6E6E6"/>
      </w:pPr>
      <w:r>
        <w:rPr>
          <w:color w:val="000000" w:themeColor="text1"/>
        </w:rPr>
        <w:t xml:space="preserve">    </w:t>
      </w:r>
      <w:r>
        <w:t>mbs-SAI-IntraFreq-r17</w:t>
      </w:r>
      <w:r>
        <w:rPr>
          <w:color w:val="000000" w:themeColor="text1"/>
        </w:rPr>
        <w:t xml:space="preserve">                    </w:t>
      </w:r>
      <w:r>
        <w:t>MBS-SAI-List-r17</w:t>
      </w:r>
      <w:r>
        <w:rPr>
          <w:color w:val="000000" w:themeColor="text1"/>
        </w:rPr>
        <w:t xml:space="preserve">                </w:t>
      </w:r>
      <w:r>
        <w:t>OPTIONAL,</w:t>
      </w:r>
      <w:r>
        <w:rPr>
          <w:color w:val="000000" w:themeColor="text1"/>
        </w:rPr>
        <w:t xml:space="preserve">  </w:t>
      </w:r>
      <w:r>
        <w:t>-- Need R</w:t>
      </w:r>
    </w:p>
    <w:p w14:paraId="021DBF64" w14:textId="77777777" w:rsidR="006C2447" w:rsidRDefault="006C2447" w:rsidP="006C2447">
      <w:pPr>
        <w:pStyle w:val="PL"/>
        <w:shd w:val="clear" w:color="auto" w:fill="E6E6E6"/>
      </w:pPr>
      <w:r>
        <w:rPr>
          <w:color w:val="000000" w:themeColor="text1"/>
        </w:rPr>
        <w:t xml:space="preserve">    </w:t>
      </w:r>
      <w:r>
        <w:t>mbs-SAI-InterFreqList-r17</w:t>
      </w:r>
      <w:r>
        <w:rPr>
          <w:color w:val="000000" w:themeColor="text1"/>
        </w:rPr>
        <w:t xml:space="preserve">                </w:t>
      </w:r>
      <w:r>
        <w:t>MBS-SAI-InterFreqList-r17</w:t>
      </w:r>
      <w:r>
        <w:rPr>
          <w:color w:val="000000" w:themeColor="text1"/>
        </w:rPr>
        <w:t xml:space="preserve">       </w:t>
      </w:r>
      <w:r>
        <w:t>OPTIONAL,</w:t>
      </w:r>
      <w:r>
        <w:rPr>
          <w:color w:val="000000" w:themeColor="text1"/>
        </w:rPr>
        <w:t xml:space="preserve">  </w:t>
      </w:r>
      <w:r>
        <w:t>-- Need R</w:t>
      </w:r>
    </w:p>
    <w:p w14:paraId="4A440E02" w14:textId="77777777" w:rsidR="006C2447" w:rsidRDefault="006C2447" w:rsidP="006C24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olor w:val="000000" w:themeColor="text1"/>
          <w:sz w:val="16"/>
        </w:rPr>
        <w:t xml:space="preserve">    </w:t>
      </w:r>
      <w:r>
        <w:rPr>
          <w:rFonts w:ascii="Courier New" w:hAnsi="Courier New"/>
          <w:sz w:val="16"/>
        </w:rPr>
        <w:t xml:space="preserve">lateNonCriticalExtension           </w:t>
      </w:r>
      <w:r>
        <w:rPr>
          <w:rFonts w:ascii="Courier New" w:hAnsi="Courier New"/>
          <w:color w:val="000000" w:themeColor="text1"/>
          <w:sz w:val="16"/>
        </w:rPr>
        <w:t xml:space="preserve">     </w:t>
      </w:r>
      <w:r>
        <w:rPr>
          <w:rFonts w:ascii="Courier New" w:hAnsi="Courier New"/>
          <w:sz w:val="16"/>
        </w:rPr>
        <w:t xml:space="preserve"> OCTET STRING            OPTIONAL,</w:t>
      </w:r>
    </w:p>
    <w:p w14:paraId="2FDA42CA" w14:textId="77777777" w:rsidR="006C2447" w:rsidRDefault="006C2447" w:rsidP="006C24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olor w:val="000000" w:themeColor="text1"/>
          <w:sz w:val="16"/>
        </w:rPr>
        <w:t xml:space="preserve">    </w:t>
      </w:r>
      <w:r>
        <w:rPr>
          <w:rFonts w:ascii="Courier New" w:hAnsi="Courier New"/>
          <w:sz w:val="16"/>
        </w:rPr>
        <w:t>...</w:t>
      </w:r>
    </w:p>
    <w:p w14:paraId="6341049D" w14:textId="77777777" w:rsidR="006C2447" w:rsidRDefault="006C2447" w:rsidP="006C24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1B247D5" w14:textId="66F1DC70" w:rsidR="006C2447" w:rsidRDefault="006C2447" w:rsidP="006C2447">
      <w:pPr>
        <w:spacing w:after="0"/>
        <w:rPr>
          <w:rFonts w:eastAsiaTheme="minorEastAsia" w:cs="Arial"/>
          <w:lang w:val="en-US"/>
        </w:rPr>
      </w:pPr>
    </w:p>
    <w:p w14:paraId="1BF448E5" w14:textId="26F8D331" w:rsidR="00E82470" w:rsidRPr="00EE4176" w:rsidRDefault="008A58C7" w:rsidP="00E82470">
      <w:pPr>
        <w:spacing w:after="0"/>
        <w:rPr>
          <w:rFonts w:ascii="Arial" w:eastAsiaTheme="minorEastAsia" w:hAnsi="Arial" w:cs="Arial"/>
          <w:lang w:val="en-US" w:eastAsia="zh-CN"/>
        </w:rPr>
      </w:pPr>
      <w:r w:rsidRPr="008A58C7">
        <w:rPr>
          <w:rFonts w:ascii="Arial" w:eastAsiaTheme="minorEastAsia" w:hAnsi="Arial" w:cs="Arial"/>
          <w:lang w:val="en-US" w:eastAsia="zh-CN"/>
        </w:rPr>
        <w:t>The</w:t>
      </w:r>
      <w:r>
        <w:rPr>
          <w:rFonts w:ascii="Arial" w:eastAsiaTheme="minorEastAsia" w:hAnsi="Arial" w:cs="Arial"/>
          <w:lang w:val="en-US" w:eastAsia="zh-CN"/>
        </w:rPr>
        <w:t>se information are related with the mapping between frequency and service area. It is straight forward to encode it in gNB-CU</w:t>
      </w:r>
      <w:r w:rsidR="00E82470">
        <w:rPr>
          <w:rFonts w:ascii="Arial" w:eastAsiaTheme="minorEastAsia" w:hAnsi="Arial" w:cs="Arial"/>
          <w:lang w:val="en-US" w:eastAsia="zh-CN"/>
        </w:rPr>
        <w:t xml:space="preserve"> </w:t>
      </w:r>
      <w:r w:rsidR="00E82470" w:rsidRPr="00EE4176">
        <w:rPr>
          <w:rFonts w:ascii="Arial" w:eastAsiaTheme="minorEastAsia" w:hAnsi="Arial" w:cs="Arial"/>
          <w:lang w:val="en-US" w:eastAsia="zh-CN"/>
        </w:rPr>
        <w:t xml:space="preserve">and the gNB-CU includes it in the </w:t>
      </w:r>
      <w:r w:rsidR="00E82470" w:rsidRPr="00EE4176">
        <w:rPr>
          <w:rFonts w:ascii="Arial" w:eastAsiaTheme="minorEastAsia" w:hAnsi="Arial" w:cs="Arial"/>
          <w:i/>
          <w:iCs/>
          <w:lang w:val="en-US" w:eastAsia="zh-CN"/>
        </w:rPr>
        <w:t>gNB-CU System Information</w:t>
      </w:r>
      <w:r w:rsidR="00E82470" w:rsidRPr="00EE4176">
        <w:rPr>
          <w:rFonts w:ascii="Arial" w:eastAsiaTheme="minorEastAsia" w:hAnsi="Arial" w:cs="Arial"/>
          <w:lang w:val="en-US" w:eastAsia="zh-CN"/>
        </w:rPr>
        <w:t xml:space="preserve"> IE. Since the value of SIB-type is reserved as (</w:t>
      </w:r>
      <w:proofErr w:type="gramStart"/>
      <w:r w:rsidR="00E82470" w:rsidRPr="00EE4176">
        <w:rPr>
          <w:rFonts w:ascii="Arial" w:eastAsiaTheme="minorEastAsia" w:hAnsi="Arial" w:cs="Arial"/>
          <w:lang w:val="en-US" w:eastAsia="zh-CN"/>
        </w:rPr>
        <w:t>2..</w:t>
      </w:r>
      <w:proofErr w:type="gramEnd"/>
      <w:r w:rsidR="00E82470" w:rsidRPr="00EE4176">
        <w:rPr>
          <w:rFonts w:ascii="Arial" w:eastAsiaTheme="minorEastAsia" w:hAnsi="Arial" w:cs="Arial"/>
          <w:lang w:val="en-US" w:eastAsia="zh-CN"/>
        </w:rPr>
        <w:t>32), there could be no standard effort to support the new SIB delivery over F1.</w:t>
      </w:r>
    </w:p>
    <w:p w14:paraId="2A44E47E" w14:textId="2E3DD646" w:rsidR="00E82470" w:rsidRDefault="00E82470" w:rsidP="00E82470">
      <w:pPr>
        <w:pStyle w:val="Proposal"/>
        <w:spacing w:before="120"/>
        <w:rPr>
          <w:rFonts w:eastAsiaTheme="minorEastAsia" w:cs="Arial"/>
          <w:lang w:val="en-US"/>
        </w:rPr>
      </w:pPr>
      <w:r w:rsidRPr="00EE4176">
        <w:rPr>
          <w:rFonts w:eastAsiaTheme="minorEastAsia" w:cs="Arial"/>
          <w:lang w:val="en-US"/>
        </w:rPr>
        <w:t>The SIB</w:t>
      </w:r>
      <w:r>
        <w:rPr>
          <w:rFonts w:eastAsiaTheme="minorEastAsia" w:cs="Arial"/>
          <w:lang w:val="en-US"/>
        </w:rPr>
        <w:t>x1</w:t>
      </w:r>
      <w:r w:rsidRPr="00EE4176">
        <w:rPr>
          <w:rFonts w:eastAsiaTheme="minorEastAsia" w:cs="Arial"/>
          <w:lang w:val="en-US"/>
        </w:rPr>
        <w:t xml:space="preserve"> </w:t>
      </w:r>
      <w:r>
        <w:rPr>
          <w:rFonts w:eastAsiaTheme="minorEastAsia" w:cs="Arial"/>
          <w:lang w:val="en-US"/>
        </w:rPr>
        <w:t>containing the mapping between frequency and MBS services</w:t>
      </w:r>
      <w:r w:rsidRPr="00EE4176">
        <w:rPr>
          <w:rFonts w:eastAsiaTheme="minorEastAsia" w:cs="Arial"/>
          <w:lang w:val="en-US"/>
        </w:rPr>
        <w:t xml:space="preserve"> is encoded by gNB-</w:t>
      </w:r>
      <w:r>
        <w:rPr>
          <w:rFonts w:eastAsiaTheme="minorEastAsia" w:cs="Arial"/>
          <w:lang w:val="en-US"/>
        </w:rPr>
        <w:t>C</w:t>
      </w:r>
      <w:r w:rsidRPr="00EE4176">
        <w:rPr>
          <w:rFonts w:eastAsiaTheme="minorEastAsia" w:cs="Arial"/>
          <w:lang w:val="en-US"/>
        </w:rPr>
        <w:t>U</w:t>
      </w:r>
      <w:r>
        <w:rPr>
          <w:rFonts w:eastAsiaTheme="minorEastAsia" w:cs="Arial"/>
          <w:lang w:val="en-US"/>
        </w:rPr>
        <w:t>.</w:t>
      </w:r>
    </w:p>
    <w:p w14:paraId="284204E2" w14:textId="77777777" w:rsidR="007361BA" w:rsidRDefault="007361BA" w:rsidP="007361BA">
      <w:pPr>
        <w:spacing w:after="0"/>
        <w:rPr>
          <w:rFonts w:ascii="Arial" w:eastAsiaTheme="minorEastAsia" w:hAnsi="Arial" w:cs="Arial"/>
          <w:lang w:val="en-US" w:eastAsia="zh-CN"/>
        </w:rPr>
      </w:pPr>
      <w:r w:rsidRPr="00EE4176">
        <w:rPr>
          <w:rFonts w:ascii="Arial" w:eastAsiaTheme="minorEastAsia" w:hAnsi="Arial" w:cs="Arial"/>
          <w:lang w:val="en-US" w:eastAsia="zh-CN"/>
        </w:rPr>
        <w:t xml:space="preserve">The MCCH contents </w:t>
      </w:r>
      <w:r>
        <w:rPr>
          <w:rFonts w:ascii="Arial" w:eastAsiaTheme="minorEastAsia" w:hAnsi="Arial" w:cs="Arial"/>
          <w:lang w:val="en-US" w:eastAsia="zh-CN"/>
        </w:rPr>
        <w:t>is</w:t>
      </w:r>
      <w:r w:rsidRPr="00EE4176">
        <w:rPr>
          <w:rFonts w:ascii="Arial" w:eastAsiaTheme="minorEastAsia" w:hAnsi="Arial" w:cs="Arial"/>
          <w:lang w:val="en-US" w:eastAsia="zh-CN"/>
        </w:rPr>
        <w:t xml:space="preserve"> encoded as a RRC message</w:t>
      </w:r>
      <w:r>
        <w:rPr>
          <w:rFonts w:ascii="Arial" w:eastAsiaTheme="minorEastAsia" w:hAnsi="Arial" w:cs="Arial"/>
          <w:lang w:val="en-US" w:eastAsia="zh-CN"/>
        </w:rPr>
        <w:t xml:space="preserve"> </w:t>
      </w:r>
      <w:r w:rsidRPr="00A93465">
        <w:rPr>
          <w:rFonts w:ascii="Arial" w:eastAsiaTheme="minorEastAsia" w:hAnsi="Arial" w:cs="Arial"/>
          <w:i/>
          <w:iCs/>
          <w:lang w:val="en-US" w:eastAsia="zh-CN"/>
        </w:rPr>
        <w:t>MBSBroadcastConfiguration</w:t>
      </w:r>
      <w:r w:rsidRPr="00A93465">
        <w:rPr>
          <w:rFonts w:ascii="Arial" w:eastAsiaTheme="minorEastAsia" w:hAnsi="Arial" w:cs="Arial"/>
          <w:lang w:val="en-US" w:eastAsia="zh-CN"/>
        </w:rPr>
        <w:t xml:space="preserve"> message</w:t>
      </w:r>
      <w:r>
        <w:rPr>
          <w:rFonts w:ascii="Arial" w:eastAsiaTheme="minorEastAsia" w:hAnsi="Arial" w:cs="Arial"/>
          <w:lang w:val="en-US" w:eastAsia="zh-CN"/>
        </w:rPr>
        <w:t>:</w:t>
      </w:r>
    </w:p>
    <w:p w14:paraId="07C214DE" w14:textId="77777777" w:rsidR="007361BA" w:rsidRDefault="007361BA" w:rsidP="007361BA">
      <w:pPr>
        <w:spacing w:after="0"/>
        <w:rPr>
          <w:rFonts w:ascii="Arial" w:eastAsiaTheme="minorEastAsia" w:hAnsi="Arial" w:cs="Arial"/>
          <w:lang w:val="en-US" w:eastAsia="zh-CN"/>
        </w:rPr>
      </w:pPr>
    </w:p>
    <w:p w14:paraId="3BA7360E" w14:textId="77777777" w:rsidR="007361BA" w:rsidRDefault="007361BA" w:rsidP="00736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MBSBroadcastConfiguration-r17-</w:t>
      </w:r>
      <w:proofErr w:type="gramStart"/>
      <w:r>
        <w:rPr>
          <w:rFonts w:ascii="Courier New" w:hAnsi="Courier New"/>
          <w:sz w:val="16"/>
        </w:rPr>
        <w:t>IEs ::=</w:t>
      </w:r>
      <w:proofErr w:type="gramEnd"/>
      <w:r>
        <w:rPr>
          <w:rFonts w:ascii="Courier New" w:hAnsi="Courier New"/>
          <w:sz w:val="16"/>
        </w:rPr>
        <w:tab/>
      </w:r>
      <w:r>
        <w:rPr>
          <w:rFonts w:ascii="Courier New" w:hAnsi="Courier New"/>
          <w:sz w:val="16"/>
        </w:rPr>
        <w:tab/>
        <w:t>SEQUENCE {</w:t>
      </w:r>
    </w:p>
    <w:p w14:paraId="18D193C6" w14:textId="77777777" w:rsidR="007361BA" w:rsidRDefault="007361BA" w:rsidP="00736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mbs-SessionInfoList-r17            MBS-SessionInfoList-r17,</w:t>
      </w:r>
    </w:p>
    <w:p w14:paraId="3B1EE0DB" w14:textId="77777777" w:rsidR="007361BA" w:rsidRDefault="007361BA" w:rsidP="00736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spacing w:after="0"/>
        <w:ind w:firstLine="390"/>
        <w:rPr>
          <w:rFonts w:ascii="Courier New" w:hAnsi="Courier New"/>
          <w:sz w:val="16"/>
        </w:rPr>
      </w:pPr>
      <w:r>
        <w:rPr>
          <w:rFonts w:ascii="Courier New" w:eastAsiaTheme="minorEastAsia" w:hAnsi="Courier New"/>
          <w:sz w:val="16"/>
          <w:lang w:eastAsia="zh-CN"/>
        </w:rPr>
        <w:t>mbs-NeighbourCellList-r17</w:t>
      </w:r>
      <w:r>
        <w:rPr>
          <w:rFonts w:ascii="Courier New" w:hAnsi="Courier New"/>
          <w:sz w:val="16"/>
        </w:rPr>
        <w:t xml:space="preserve">          </w:t>
      </w:r>
      <w:r>
        <w:rPr>
          <w:rFonts w:ascii="Courier New" w:eastAsiaTheme="minorEastAsia" w:hAnsi="Courier New"/>
          <w:sz w:val="16"/>
          <w:lang w:eastAsia="zh-CN"/>
        </w:rPr>
        <w:t>MBS-NeighbourCellList-r17</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gramStart"/>
      <w:r>
        <w:rPr>
          <w:rFonts w:ascii="Courier New" w:hAnsi="Courier New"/>
          <w:sz w:val="16"/>
        </w:rPr>
        <w:t>OPTIONAL,</w:t>
      </w:r>
      <w:r>
        <w:rPr>
          <w:rFonts w:ascii="Courier New" w:eastAsiaTheme="minorEastAsia" w:hAnsi="Courier New"/>
          <w:sz w:val="16"/>
          <w:lang w:eastAsia="zh-CN"/>
        </w:rPr>
        <w:t xml:space="preserve">   </w:t>
      </w:r>
      <w:proofErr w:type="gramEnd"/>
      <w:r>
        <w:rPr>
          <w:rFonts w:ascii="Courier New" w:eastAsiaTheme="minorEastAsia" w:hAnsi="Courier New"/>
          <w:sz w:val="16"/>
          <w:lang w:eastAsia="zh-CN"/>
        </w:rPr>
        <w:t>-- Need S</w:t>
      </w:r>
    </w:p>
    <w:p w14:paraId="2AA507CD" w14:textId="77777777" w:rsidR="007361BA" w:rsidRDefault="007361BA" w:rsidP="007361BA">
      <w:pPr>
        <w:shd w:val="clear" w:color="auto" w:fill="E6E6E6"/>
        <w:tabs>
          <w:tab w:val="left" w:pos="39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drx-ConfigPTM-List-r17</w:t>
      </w:r>
      <w:r>
        <w:rPr>
          <w:rFonts w:ascii="Courier New" w:eastAsiaTheme="minorEastAsia" w:hAnsi="Courier New"/>
          <w:sz w:val="16"/>
          <w:lang w:eastAsia="zh-CN"/>
        </w:rPr>
        <w:t xml:space="preserve"> </w:t>
      </w:r>
      <w:r>
        <w:rPr>
          <w:rFonts w:ascii="Courier New" w:hAnsi="Courier New"/>
          <w:sz w:val="16"/>
        </w:rPr>
        <w:t xml:space="preserve">            SEQUENCE (SIZE (</w:t>
      </w:r>
      <w:proofErr w:type="gramStart"/>
      <w:r>
        <w:rPr>
          <w:rFonts w:ascii="Courier New" w:hAnsi="Courier New"/>
          <w:sz w:val="16"/>
        </w:rPr>
        <w:t>1..</w:t>
      </w:r>
      <w:proofErr w:type="gramEnd"/>
      <w:r>
        <w:rPr>
          <w:rFonts w:ascii="Courier New" w:hAnsi="Courier New"/>
          <w:sz w:val="16"/>
        </w:rPr>
        <w:t>maxNrofDRX-ConfigPTM-r17)) OF DRX-ConfigPTM-r17</w:t>
      </w:r>
      <w:r>
        <w:rPr>
          <w:rFonts w:ascii="Courier New" w:hAnsi="Courier New"/>
          <w:sz w:val="16"/>
        </w:rPr>
        <w:tab/>
      </w:r>
      <w:r>
        <w:rPr>
          <w:rFonts w:ascii="Courier New" w:hAnsi="Courier New"/>
          <w:sz w:val="16"/>
        </w:rPr>
        <w:tab/>
      </w:r>
      <w:r>
        <w:rPr>
          <w:rFonts w:ascii="Courier New" w:hAnsi="Courier New"/>
          <w:sz w:val="16"/>
        </w:rPr>
        <w:tab/>
        <w:t>OPTIONAL,    lateNonCriticalExtension           OCTET STRING            OPTIONAL,</w:t>
      </w:r>
    </w:p>
    <w:p w14:paraId="18291FF0" w14:textId="77777777" w:rsidR="007361BA" w:rsidRDefault="007361BA" w:rsidP="00736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nonCriticalExtension               SEQUENCE</w:t>
      </w:r>
      <w:r>
        <w:t xml:space="preserve"> </w:t>
      </w:r>
      <w:proofErr w:type="gramStart"/>
      <w:r>
        <w:rPr>
          <w:rFonts w:ascii="Courier New" w:hAnsi="Courier New"/>
          <w:sz w:val="16"/>
        </w:rPr>
        <w:t xml:space="preserve">{}   </w:t>
      </w:r>
      <w:proofErr w:type="gramEnd"/>
      <w:r>
        <w:rPr>
          <w:rFonts w:ascii="Courier New" w:hAnsi="Courier New"/>
          <w:sz w:val="16"/>
        </w:rPr>
        <w:t xml:space="preserve">         OPTIONAL</w:t>
      </w:r>
    </w:p>
    <w:p w14:paraId="7CBAF334" w14:textId="77777777" w:rsidR="007361BA" w:rsidRDefault="007361BA" w:rsidP="00736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B111ADC" w14:textId="77777777" w:rsidR="007361BA" w:rsidRDefault="007361BA" w:rsidP="00736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404542" w14:textId="77777777" w:rsidR="007361BA" w:rsidRDefault="007361BA" w:rsidP="007361BA">
      <w:pPr>
        <w:shd w:val="clear" w:color="auto" w:fill="E6E6E6"/>
        <w:tabs>
          <w:tab w:val="left" w:pos="384"/>
          <w:tab w:val="left" w:pos="768"/>
          <w:tab w:val="left" w:pos="1152"/>
          <w:tab w:val="left" w:pos="1536"/>
          <w:tab w:val="left" w:pos="1920"/>
          <w:tab w:val="left" w:pos="2304"/>
          <w:tab w:val="left" w:pos="2688"/>
          <w:tab w:val="left" w:pos="3072"/>
          <w:tab w:val="left" w:pos="353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MBS-SessionInfo-r</w:t>
      </w:r>
      <w:proofErr w:type="gramStart"/>
      <w:r>
        <w:rPr>
          <w:rFonts w:ascii="Courier New" w:hAnsi="Courier New"/>
          <w:sz w:val="16"/>
        </w:rPr>
        <w:t>17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EADDEED" w14:textId="77777777" w:rsidR="007361BA" w:rsidRDefault="007361BA" w:rsidP="00736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1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mbs-SessionId-r17                 </w:t>
      </w:r>
      <w:r>
        <w:rPr>
          <w:rFonts w:ascii="Courier New" w:hAnsi="Courier New"/>
          <w:sz w:val="16"/>
        </w:rPr>
        <w:tab/>
        <w:t xml:space="preserve"> TMGI-r17,</w:t>
      </w:r>
    </w:p>
    <w:p w14:paraId="0F4DFDCC" w14:textId="77777777" w:rsidR="007361BA" w:rsidRDefault="007361BA" w:rsidP="00736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1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g-RNTI-r17                        </w:t>
      </w:r>
      <w:r>
        <w:rPr>
          <w:rFonts w:ascii="Courier New" w:hAnsi="Courier New"/>
          <w:sz w:val="16"/>
        </w:rPr>
        <w:tab/>
        <w:t xml:space="preserve"> </w:t>
      </w:r>
      <w:r>
        <w:rPr>
          <w:rFonts w:ascii="Courier New" w:hAnsi="Courier New" w:hint="eastAsia"/>
          <w:sz w:val="16"/>
        </w:rPr>
        <w:t>RNTI-</w:t>
      </w:r>
      <w:r>
        <w:rPr>
          <w:rFonts w:ascii="Courier New" w:hAnsi="Courier New"/>
          <w:sz w:val="16"/>
        </w:rPr>
        <w:t>Value,</w:t>
      </w:r>
    </w:p>
    <w:p w14:paraId="3E0E2A77" w14:textId="77777777" w:rsidR="007361BA" w:rsidRDefault="007361BA" w:rsidP="00736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1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mrb-ListBroadcast-r17             </w:t>
      </w:r>
      <w:r>
        <w:rPr>
          <w:rFonts w:ascii="Courier New" w:hAnsi="Courier New"/>
          <w:sz w:val="16"/>
        </w:rPr>
        <w:tab/>
        <w:t xml:space="preserve"> MRB-ListBroadcast-r17</w:t>
      </w:r>
      <w:r>
        <w:rPr>
          <w:rFonts w:ascii="Courier New" w:hAnsi="Courier New"/>
          <w:sz w:val="16"/>
        </w:rPr>
        <w:tab/>
      </w:r>
      <w:r>
        <w:rPr>
          <w:rFonts w:ascii="Courier New" w:hAnsi="Courier New"/>
          <w:sz w:val="16"/>
        </w:rPr>
        <w:tab/>
        <w:t>OPTIONAL,</w:t>
      </w:r>
    </w:p>
    <w:p w14:paraId="407FE947" w14:textId="77777777" w:rsidR="007361BA" w:rsidRDefault="007361BA" w:rsidP="007361BA">
      <w:pPr>
        <w:shd w:val="clear" w:color="auto" w:fill="E6E6E6"/>
        <w:tabs>
          <w:tab w:val="left" w:pos="384"/>
          <w:tab w:val="left" w:pos="768"/>
          <w:tab w:val="left" w:pos="1152"/>
          <w:tab w:val="left" w:pos="1536"/>
          <w:tab w:val="left" w:pos="1920"/>
          <w:tab w:val="left" w:pos="2304"/>
          <w:tab w:val="left" w:pos="2688"/>
          <w:tab w:val="left" w:pos="3072"/>
          <w:tab w:val="left" w:pos="3456"/>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mtch-SchedulingInfo-r17           </w:t>
      </w:r>
      <w:r>
        <w:rPr>
          <w:rFonts w:ascii="Courier New" w:hAnsi="Courier New"/>
          <w:sz w:val="16"/>
        </w:rPr>
        <w:tab/>
        <w:t>DRX-ConfigPTM-Index-r17     OPTIONAL,</w:t>
      </w:r>
      <w:r>
        <w:rPr>
          <w:rFonts w:ascii="Courier New" w:hAnsi="Courier New"/>
          <w:sz w:val="16"/>
        </w:rPr>
        <w:tab/>
        <w:t>-- NEED S</w:t>
      </w:r>
    </w:p>
    <w:p w14:paraId="06251EAA" w14:textId="77777777" w:rsidR="007361BA" w:rsidRDefault="007361BA" w:rsidP="007361BA">
      <w:pPr>
        <w:shd w:val="clear" w:color="auto" w:fill="E6E6E6"/>
        <w:tabs>
          <w:tab w:val="left" w:pos="384"/>
          <w:tab w:val="left" w:pos="768"/>
          <w:tab w:val="left" w:pos="1152"/>
          <w:tab w:val="left" w:pos="1536"/>
          <w:tab w:val="left" w:pos="1920"/>
          <w:tab w:val="left" w:pos="2304"/>
          <w:tab w:val="left" w:pos="2688"/>
          <w:tab w:val="left" w:pos="3072"/>
          <w:tab w:val="left" w:pos="3456"/>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mtch-NeighbourCell-r17               BIT STRING (</w:t>
      </w:r>
      <w:proofErr w:type="gramStart"/>
      <w:r>
        <w:rPr>
          <w:rFonts w:ascii="Courier New" w:hAnsi="Courier New"/>
          <w:sz w:val="16"/>
        </w:rPr>
        <w:t>SIZE(</w:t>
      </w:r>
      <w:proofErr w:type="gramEnd"/>
      <w:r>
        <w:rPr>
          <w:rFonts w:ascii="Courier New" w:hAnsi="Courier New"/>
          <w:sz w:val="16"/>
          <w:lang w:eastAsia="ja-JP"/>
        </w:rPr>
        <w:t>maxNeighCell-MBS-r17</w:t>
      </w:r>
      <w:r>
        <w:rPr>
          <w:rFonts w:ascii="Courier New" w:hAnsi="Courier New"/>
          <w:sz w:val="16"/>
        </w:rPr>
        <w:t>))</w:t>
      </w:r>
      <w:r>
        <w:rPr>
          <w:rFonts w:ascii="Courier New" w:hAnsi="Courier New"/>
          <w:sz w:val="16"/>
        </w:rPr>
        <w:tab/>
        <w:t>OPTIONAL</w:t>
      </w:r>
    </w:p>
    <w:p w14:paraId="59161960" w14:textId="77777777" w:rsidR="007361BA" w:rsidRDefault="007361BA" w:rsidP="00736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FD86BDD" w14:textId="77777777" w:rsidR="007361BA" w:rsidRDefault="007361BA" w:rsidP="00736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AEDE04" w14:textId="77777777" w:rsidR="007361BA" w:rsidRDefault="007361BA" w:rsidP="00736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MRB-ListBroadcast-r</w:t>
      </w:r>
      <w:proofErr w:type="gramStart"/>
      <w:r>
        <w:rPr>
          <w:rFonts w:ascii="Courier New" w:hAnsi="Courier New"/>
          <w:sz w:val="16"/>
        </w:rPr>
        <w:t>17 ::=</w:t>
      </w:r>
      <w:proofErr w:type="gramEnd"/>
      <w:r>
        <w:rPr>
          <w:rFonts w:ascii="Courier New" w:hAnsi="Courier New"/>
          <w:sz w:val="16"/>
        </w:rPr>
        <w:t xml:space="preserve">             SEQUENCE (SIZE (1..maxNrofMRB-Broadcast-r17)) OF MRB-InfoBroadcast-r17</w:t>
      </w:r>
    </w:p>
    <w:p w14:paraId="0B882C67" w14:textId="77777777" w:rsidR="007361BA" w:rsidRDefault="007361BA" w:rsidP="00736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1C2318" w14:textId="77777777" w:rsidR="007361BA" w:rsidRDefault="007361BA" w:rsidP="00736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MRB-InfoBroadcast-r</w:t>
      </w:r>
      <w:proofErr w:type="gramStart"/>
      <w:r>
        <w:rPr>
          <w:rFonts w:ascii="Courier New" w:hAnsi="Courier New"/>
          <w:sz w:val="16"/>
        </w:rPr>
        <w:t>17 ::=</w:t>
      </w:r>
      <w:proofErr w:type="gramEnd"/>
      <w:r>
        <w:rPr>
          <w:rFonts w:ascii="Courier New" w:hAnsi="Courier New"/>
          <w:sz w:val="16"/>
        </w:rPr>
        <w:t xml:space="preserve">                        SEQUENCE { </w:t>
      </w:r>
    </w:p>
    <w:p w14:paraId="0C7B01A0" w14:textId="77777777" w:rsidR="007361BA" w:rsidRDefault="007361BA" w:rsidP="00736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pdcp-Config-r17                             MRB-PDCP-ConfigBroadcast-r17,</w:t>
      </w:r>
    </w:p>
    <w:p w14:paraId="65FA098D" w14:textId="77777777" w:rsidR="007361BA" w:rsidRDefault="007361BA" w:rsidP="00736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rlc-Config-r17                              MRB-RLC-ConfigBroadcast-r17,</w:t>
      </w:r>
    </w:p>
    <w:p w14:paraId="444D606C" w14:textId="77777777" w:rsidR="007361BA" w:rsidRDefault="007361BA" w:rsidP="00736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6778E39A" w14:textId="77777777" w:rsidR="007361BA" w:rsidRDefault="007361BA" w:rsidP="00736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3C07904" w14:textId="77777777" w:rsidR="007361BA" w:rsidRDefault="007361BA" w:rsidP="00736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EF61C6" w14:textId="77777777" w:rsidR="007361BA" w:rsidRPr="00A93465" w:rsidRDefault="007361BA" w:rsidP="007361BA">
      <w:pPr>
        <w:spacing w:after="0"/>
        <w:rPr>
          <w:rFonts w:ascii="Arial" w:eastAsiaTheme="minorEastAsia" w:hAnsi="Arial" w:cs="Arial"/>
          <w:lang w:val="en-US" w:eastAsia="zh-CN"/>
        </w:rPr>
      </w:pPr>
    </w:p>
    <w:p w14:paraId="5461140B" w14:textId="5CC66620" w:rsidR="00F942DB" w:rsidRDefault="00F942DB" w:rsidP="00A77406">
      <w:pPr>
        <w:spacing w:after="0"/>
        <w:rPr>
          <w:rFonts w:ascii="Arial" w:eastAsiaTheme="minorEastAsia" w:hAnsi="Arial" w:cs="Arial"/>
          <w:lang w:val="en-US" w:eastAsia="zh-CN"/>
        </w:rPr>
      </w:pPr>
      <w:r>
        <w:rPr>
          <w:rFonts w:ascii="Arial" w:eastAsiaTheme="minorEastAsia" w:hAnsi="Arial" w:cs="Arial"/>
          <w:lang w:val="en-US" w:eastAsia="zh-CN"/>
        </w:rPr>
        <w:t>The following information related with lower layers’ configuration are generated by gNB-DU:</w:t>
      </w:r>
    </w:p>
    <w:p w14:paraId="6A9D13E0" w14:textId="763064A7" w:rsidR="00F942DB" w:rsidRDefault="00F942DB" w:rsidP="00F942DB">
      <w:pPr>
        <w:pStyle w:val="B1"/>
        <w:rPr>
          <w:rFonts w:ascii="Arial" w:eastAsiaTheme="minorEastAsia" w:hAnsi="Arial" w:cs="Arial"/>
          <w:lang w:val="en-US" w:eastAsia="zh-CN"/>
        </w:rPr>
      </w:pPr>
      <w:r w:rsidRPr="00F942DB">
        <w:rPr>
          <w:rFonts w:eastAsiaTheme="minorEastAsia" w:hint="eastAsia"/>
          <w:lang w:val="en-US" w:eastAsia="zh-CN"/>
        </w:rPr>
        <w:t>-</w:t>
      </w:r>
      <w:r>
        <w:rPr>
          <w:rFonts w:eastAsiaTheme="minorEastAsia"/>
          <w:lang w:val="en-US" w:eastAsia="zh-CN"/>
        </w:rPr>
        <w:tab/>
      </w:r>
      <w:r w:rsidRPr="00F942DB">
        <w:rPr>
          <w:rFonts w:ascii="Arial" w:eastAsiaTheme="minorEastAsia" w:hAnsi="Arial" w:cs="Arial"/>
          <w:lang w:val="en-US" w:eastAsia="zh-CN"/>
        </w:rPr>
        <w:t>G-</w:t>
      </w:r>
      <w:proofErr w:type="gramStart"/>
      <w:r w:rsidRPr="00F942DB">
        <w:rPr>
          <w:rFonts w:ascii="Arial" w:eastAsiaTheme="minorEastAsia" w:hAnsi="Arial" w:cs="Arial"/>
          <w:lang w:val="en-US" w:eastAsia="zh-CN"/>
        </w:rPr>
        <w:t>RNTI</w:t>
      </w:r>
      <w:r>
        <w:rPr>
          <w:rFonts w:ascii="Arial" w:eastAsiaTheme="minorEastAsia" w:hAnsi="Arial" w:cs="Arial"/>
          <w:lang w:val="en-US" w:eastAsia="zh-CN"/>
        </w:rPr>
        <w:t>;</w:t>
      </w:r>
      <w:proofErr w:type="gramEnd"/>
    </w:p>
    <w:p w14:paraId="39924D75" w14:textId="65BFB6F5" w:rsidR="00F942DB" w:rsidRDefault="00F942DB" w:rsidP="00F942DB">
      <w:pPr>
        <w:pStyle w:val="B1"/>
        <w:rPr>
          <w:rFonts w:ascii="Arial" w:eastAsiaTheme="minorEastAsia" w:hAnsi="Arial" w:cs="Arial"/>
          <w:lang w:val="en-US" w:eastAsia="zh-CN"/>
        </w:rPr>
      </w:pPr>
      <w:r>
        <w:rPr>
          <w:rFonts w:ascii="Arial" w:eastAsiaTheme="minorEastAsia" w:hAnsi="Arial" w:cs="Arial" w:hint="eastAsia"/>
          <w:lang w:val="en-US" w:eastAsia="zh-CN"/>
        </w:rPr>
        <w:t>-</w:t>
      </w:r>
      <w:r>
        <w:rPr>
          <w:rFonts w:ascii="Arial" w:eastAsiaTheme="minorEastAsia" w:hAnsi="Arial" w:cs="Arial"/>
          <w:lang w:val="en-US" w:eastAsia="zh-CN"/>
        </w:rPr>
        <w:tab/>
        <w:t>MRB-RLC-</w:t>
      </w:r>
      <w:proofErr w:type="gramStart"/>
      <w:r>
        <w:rPr>
          <w:rFonts w:ascii="Arial" w:eastAsiaTheme="minorEastAsia" w:hAnsi="Arial" w:cs="Arial"/>
          <w:lang w:val="en-US" w:eastAsia="zh-CN"/>
        </w:rPr>
        <w:t>ConfigBroadcast;</w:t>
      </w:r>
      <w:proofErr w:type="gramEnd"/>
    </w:p>
    <w:p w14:paraId="06DAD25D" w14:textId="0F9E74E3" w:rsidR="00F942DB" w:rsidRDefault="00F942DB" w:rsidP="00F942DB">
      <w:pPr>
        <w:pStyle w:val="B1"/>
        <w:rPr>
          <w:rFonts w:ascii="Arial" w:eastAsiaTheme="minorEastAsia" w:hAnsi="Arial" w:cs="Arial"/>
          <w:lang w:val="en-US" w:eastAsia="zh-CN"/>
        </w:rPr>
      </w:pPr>
      <w:r>
        <w:rPr>
          <w:rFonts w:ascii="Arial" w:eastAsiaTheme="minorEastAsia" w:hAnsi="Arial" w:cs="Arial" w:hint="eastAsia"/>
          <w:lang w:val="en-US" w:eastAsia="zh-CN"/>
        </w:rPr>
        <w:t>-</w:t>
      </w:r>
      <w:r>
        <w:rPr>
          <w:rFonts w:ascii="Arial" w:eastAsiaTheme="minorEastAsia" w:hAnsi="Arial" w:cs="Arial"/>
          <w:lang w:val="en-US" w:eastAsia="zh-CN"/>
        </w:rPr>
        <w:tab/>
        <w:t>DRX-</w:t>
      </w:r>
      <w:proofErr w:type="gramStart"/>
      <w:r>
        <w:rPr>
          <w:rFonts w:ascii="Arial" w:eastAsiaTheme="minorEastAsia" w:hAnsi="Arial" w:cs="Arial"/>
          <w:lang w:val="en-US" w:eastAsia="zh-CN"/>
        </w:rPr>
        <w:t>ConfigPTM;</w:t>
      </w:r>
      <w:proofErr w:type="gramEnd"/>
    </w:p>
    <w:p w14:paraId="4CF6EBAD" w14:textId="7499E3A0" w:rsidR="00F942DB" w:rsidRDefault="00F942DB" w:rsidP="00F942DB">
      <w:pPr>
        <w:pStyle w:val="B1"/>
        <w:ind w:left="0" w:firstLine="0"/>
        <w:rPr>
          <w:rFonts w:ascii="Arial" w:eastAsiaTheme="minorEastAsia" w:hAnsi="Arial" w:cs="Arial"/>
          <w:lang w:val="en-US" w:eastAsia="zh-CN"/>
        </w:rPr>
      </w:pPr>
      <w:r>
        <w:rPr>
          <w:rFonts w:ascii="Arial" w:eastAsiaTheme="minorEastAsia" w:hAnsi="Arial" w:cs="Arial"/>
          <w:lang w:val="en-US" w:eastAsia="zh-CN"/>
        </w:rPr>
        <w:t>While the following information related with higher layers’ configuration are generated by gNB-CU:</w:t>
      </w:r>
    </w:p>
    <w:p w14:paraId="639DB2EC" w14:textId="6CAEC69C" w:rsidR="00F942DB" w:rsidRPr="00F942DB" w:rsidRDefault="00F942DB" w:rsidP="00F942DB">
      <w:pPr>
        <w:pStyle w:val="B1"/>
        <w:numPr>
          <w:ilvl w:val="0"/>
          <w:numId w:val="37"/>
        </w:numPr>
        <w:rPr>
          <w:rFonts w:ascii="Arial" w:eastAsiaTheme="minorEastAsia" w:hAnsi="Arial" w:cs="Arial"/>
          <w:lang w:eastAsia="zh-CN"/>
        </w:rPr>
      </w:pPr>
      <w:r w:rsidRPr="00F942DB">
        <w:rPr>
          <w:rFonts w:ascii="Arial" w:eastAsiaTheme="minorEastAsia" w:hAnsi="Arial" w:cs="Arial"/>
          <w:lang w:eastAsia="zh-CN"/>
        </w:rPr>
        <w:t>MBS-NeighbourCellList</w:t>
      </w:r>
    </w:p>
    <w:p w14:paraId="0806504D" w14:textId="07C52FBC" w:rsidR="00F942DB" w:rsidRPr="00F942DB" w:rsidRDefault="00F942DB" w:rsidP="00F942DB">
      <w:pPr>
        <w:pStyle w:val="B1"/>
        <w:numPr>
          <w:ilvl w:val="0"/>
          <w:numId w:val="37"/>
        </w:numPr>
        <w:rPr>
          <w:rFonts w:ascii="Arial" w:eastAsiaTheme="minorEastAsia" w:hAnsi="Arial" w:cs="Arial"/>
          <w:lang w:eastAsia="zh-CN"/>
        </w:rPr>
      </w:pPr>
      <w:r w:rsidRPr="00F942DB">
        <w:rPr>
          <w:rFonts w:ascii="Arial" w:hAnsi="Arial" w:cs="Arial"/>
        </w:rPr>
        <w:t>MRB-PDCP-ConfigBroadcast</w:t>
      </w:r>
    </w:p>
    <w:p w14:paraId="32C4F41F" w14:textId="06E4CFEB" w:rsidR="00F942DB" w:rsidRPr="00F942DB" w:rsidRDefault="00F942DB" w:rsidP="00F942DB">
      <w:pPr>
        <w:pStyle w:val="B1"/>
        <w:numPr>
          <w:ilvl w:val="0"/>
          <w:numId w:val="37"/>
        </w:numPr>
        <w:rPr>
          <w:rFonts w:ascii="Arial" w:eastAsiaTheme="minorEastAsia" w:hAnsi="Arial" w:cs="Arial"/>
          <w:lang w:eastAsia="zh-CN"/>
        </w:rPr>
      </w:pPr>
      <w:r w:rsidRPr="00F942DB">
        <w:rPr>
          <w:rFonts w:ascii="Arial" w:hAnsi="Arial" w:cs="Arial"/>
        </w:rPr>
        <w:t>mtch-NeighbourCell</w:t>
      </w:r>
    </w:p>
    <w:p w14:paraId="1A04C59E" w14:textId="07BF0287" w:rsidR="00A77406" w:rsidRPr="00EE4176" w:rsidRDefault="00F942DB" w:rsidP="00A77406">
      <w:pPr>
        <w:spacing w:after="0"/>
        <w:rPr>
          <w:rFonts w:ascii="Arial" w:eastAsiaTheme="minorEastAsia" w:hAnsi="Arial" w:cs="Arial"/>
          <w:lang w:val="en-US" w:eastAsia="zh-CN"/>
        </w:rPr>
      </w:pPr>
      <w:r>
        <w:rPr>
          <w:rFonts w:ascii="Arial" w:eastAsiaTheme="minorEastAsia" w:hAnsi="Arial" w:cs="Arial"/>
          <w:lang w:val="en-US" w:eastAsia="zh-CN"/>
        </w:rPr>
        <w:t xml:space="preserve">Following the previous principle, the RRC message </w:t>
      </w:r>
      <w:r w:rsidRPr="00A93465">
        <w:rPr>
          <w:rFonts w:ascii="Arial" w:eastAsiaTheme="minorEastAsia" w:hAnsi="Arial" w:cs="Arial"/>
          <w:i/>
          <w:iCs/>
          <w:lang w:val="en-US" w:eastAsia="zh-CN"/>
        </w:rPr>
        <w:t>MBSBroadcastConfiguration</w:t>
      </w:r>
      <w:r>
        <w:rPr>
          <w:rFonts w:ascii="Arial" w:eastAsiaTheme="minorEastAsia" w:hAnsi="Arial" w:cs="Arial"/>
          <w:lang w:val="en-US" w:eastAsia="zh-CN"/>
        </w:rPr>
        <w:t xml:space="preserve"> should be encoded in gNB-CU. The gNB-DU sends the lower layers’ configuration in a RRC Container in the Broadcast MRB Setup Response message to the gNB-CU. And then gNB-CU encodes the RRC message </w:t>
      </w:r>
      <w:r w:rsidRPr="00A93465">
        <w:rPr>
          <w:rFonts w:ascii="Arial" w:eastAsiaTheme="minorEastAsia" w:hAnsi="Arial" w:cs="Arial"/>
          <w:i/>
          <w:iCs/>
          <w:lang w:val="en-US" w:eastAsia="zh-CN"/>
        </w:rPr>
        <w:t>MBSBroadcastConfiguration</w:t>
      </w:r>
      <w:r>
        <w:rPr>
          <w:rFonts w:ascii="Arial" w:eastAsiaTheme="minorEastAsia" w:hAnsi="Arial" w:cs="Arial"/>
          <w:i/>
          <w:iCs/>
          <w:lang w:val="en-US" w:eastAsia="zh-CN"/>
        </w:rPr>
        <w:t xml:space="preserve">. </w:t>
      </w:r>
      <w:r w:rsidR="00A77406" w:rsidRPr="00EE4176">
        <w:rPr>
          <w:rFonts w:ascii="Arial" w:eastAsiaTheme="minorEastAsia" w:hAnsi="Arial" w:cs="Arial"/>
          <w:lang w:val="en-US" w:eastAsia="zh-CN"/>
        </w:rPr>
        <w:t xml:space="preserve">The gNB-CU delivers </w:t>
      </w:r>
      <w:r>
        <w:rPr>
          <w:rFonts w:ascii="Arial" w:eastAsiaTheme="minorEastAsia" w:hAnsi="Arial" w:cs="Arial"/>
          <w:lang w:val="en-US" w:eastAsia="zh-CN"/>
        </w:rPr>
        <w:t>the RRC message</w:t>
      </w:r>
      <w:r w:rsidRPr="00EE4176">
        <w:rPr>
          <w:rFonts w:ascii="Arial" w:eastAsiaTheme="minorEastAsia" w:hAnsi="Arial" w:cs="Arial"/>
          <w:lang w:val="en-US" w:eastAsia="zh-CN"/>
        </w:rPr>
        <w:t xml:space="preserve"> </w:t>
      </w:r>
      <w:r w:rsidR="00A77406" w:rsidRPr="00EE4176">
        <w:rPr>
          <w:rFonts w:ascii="Arial" w:eastAsiaTheme="minorEastAsia" w:hAnsi="Arial" w:cs="Arial"/>
          <w:lang w:val="en-US" w:eastAsia="zh-CN"/>
        </w:rPr>
        <w:t xml:space="preserve">to gNB-DU as a RRC container. However, the existing DL RRC Message Transfer procedure used for transfer RRC message is carried on UE associated signalling, which is not applicable for transfer of MCCH contents. A new procedure such as MCCH RRC Message Transfer procedure should be introduced for delivery of RRC container of MCCH contents from gNB-CU to gNB-DU. For example, upon receiving the MCCH RRC MESSAGE TRANSFER message, the gNB-DU performs MCCH Change notification and MCCH update procedure correspondingly. </w:t>
      </w:r>
    </w:p>
    <w:p w14:paraId="0E164951" w14:textId="77777777" w:rsidR="00A77406" w:rsidRPr="00EE4176" w:rsidRDefault="00A77406" w:rsidP="00A77406">
      <w:pPr>
        <w:spacing w:after="0"/>
        <w:rPr>
          <w:rFonts w:ascii="Arial" w:eastAsiaTheme="minorEastAsia" w:hAnsi="Arial" w:cs="Arial"/>
          <w:lang w:val="en-US" w:eastAsia="zh-CN"/>
        </w:rPr>
      </w:pPr>
      <w:r w:rsidRPr="00EE4176">
        <w:rPr>
          <w:rFonts w:ascii="Arial" w:eastAsiaTheme="minorEastAsia" w:hAnsi="Arial" w:cs="Arial"/>
          <w:lang w:val="en-US" w:eastAsia="zh-CN"/>
        </w:rPr>
        <w:t>The detailed message is provided as below:</w:t>
      </w:r>
    </w:p>
    <w:p w14:paraId="08076559" w14:textId="77777777" w:rsidR="00A77406" w:rsidRPr="00EA5FA7" w:rsidRDefault="00A77406" w:rsidP="00A77406">
      <w:pPr>
        <w:pStyle w:val="4"/>
      </w:pPr>
      <w:bookmarkStart w:id="5" w:name="_Toc20955889"/>
      <w:bookmarkStart w:id="6" w:name="_Toc29893001"/>
      <w:bookmarkStart w:id="7" w:name="_Toc36556938"/>
      <w:bookmarkStart w:id="8" w:name="_Toc45832370"/>
      <w:bookmarkStart w:id="9" w:name="_Toc51763623"/>
      <w:bookmarkStart w:id="10" w:name="_Toc52131961"/>
      <w:r w:rsidRPr="00EA5FA7">
        <w:lastRenderedPageBreak/>
        <w:t>9.2.</w:t>
      </w:r>
      <w:r w:rsidRPr="00EA5FA7">
        <w:rPr>
          <w:rFonts w:eastAsia="Batang"/>
        </w:rPr>
        <w:t>3.</w:t>
      </w:r>
      <w:r>
        <w:rPr>
          <w:rFonts w:eastAsia="Batang"/>
        </w:rPr>
        <w:t>X</w:t>
      </w:r>
      <w:r w:rsidRPr="00EA5FA7">
        <w:rPr>
          <w:rFonts w:eastAsia="Batang"/>
        </w:rPr>
        <w:tab/>
      </w:r>
      <w:r>
        <w:t>MCCH</w:t>
      </w:r>
      <w:r w:rsidRPr="00EA5FA7">
        <w:t xml:space="preserve"> RRC MESSAGE TRANSFER</w:t>
      </w:r>
      <w:bookmarkEnd w:id="5"/>
      <w:bookmarkEnd w:id="6"/>
      <w:bookmarkEnd w:id="7"/>
      <w:bookmarkEnd w:id="8"/>
      <w:bookmarkEnd w:id="9"/>
      <w:bookmarkEnd w:id="10"/>
    </w:p>
    <w:p w14:paraId="1EC7AE4C" w14:textId="77777777" w:rsidR="00A77406" w:rsidRPr="00EA5FA7" w:rsidRDefault="00A77406" w:rsidP="00A77406">
      <w:pPr>
        <w:keepNext/>
        <w:rPr>
          <w:rFonts w:eastAsia="Batang"/>
        </w:rPr>
      </w:pPr>
      <w:r w:rsidRPr="00EA5FA7">
        <w:t xml:space="preserve">This message is sent by the </w:t>
      </w:r>
      <w:r w:rsidRPr="00EA5FA7">
        <w:rPr>
          <w:rFonts w:eastAsia="Batang"/>
        </w:rPr>
        <w:t>gNB-CU</w:t>
      </w:r>
      <w:r w:rsidRPr="00EA5FA7">
        <w:t xml:space="preserve"> to transfer </w:t>
      </w:r>
      <w:r w:rsidRPr="00EA5FA7">
        <w:rPr>
          <w:rFonts w:eastAsia="Batang"/>
        </w:rPr>
        <w:t xml:space="preserve">the </w:t>
      </w:r>
      <w:r w:rsidRPr="00EA5FA7">
        <w:t xml:space="preserve">layer 3 message </w:t>
      </w:r>
      <w:r>
        <w:t xml:space="preserve">regarding MCCH </w:t>
      </w:r>
      <w:r w:rsidRPr="00EA5FA7">
        <w:t xml:space="preserve">to the gNB-DU </w:t>
      </w:r>
      <w:r w:rsidRPr="00EA5FA7">
        <w:rPr>
          <w:rFonts w:eastAsia="Batang"/>
        </w:rPr>
        <w:t>over the F1</w:t>
      </w:r>
      <w:r w:rsidRPr="00EA5FA7">
        <w:t xml:space="preserve"> interface</w:t>
      </w:r>
      <w:r w:rsidRPr="00EA5FA7">
        <w:rPr>
          <w:rFonts w:eastAsia="Batang"/>
        </w:rPr>
        <w:t>.</w:t>
      </w:r>
    </w:p>
    <w:p w14:paraId="6D765E77" w14:textId="77777777" w:rsidR="00A77406" w:rsidRPr="00EA5FA7" w:rsidRDefault="00A77406" w:rsidP="00A77406">
      <w:pPr>
        <w:keepNext/>
        <w:rPr>
          <w:rFonts w:eastAsia="Batang"/>
        </w:rPr>
      </w:pPr>
      <w:r w:rsidRPr="00EA5FA7">
        <w:t xml:space="preserve">Direction: gNB-CU </w:t>
      </w:r>
      <w:r w:rsidRPr="00EA5FA7">
        <w:sym w:font="Symbol" w:char="F0AE"/>
      </w:r>
      <w:r w:rsidRPr="00EA5FA7">
        <w:t>gNB-DU</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A77406" w:rsidRPr="00EA5FA7" w14:paraId="69CEFB24" w14:textId="77777777" w:rsidTr="00D65E15">
        <w:tc>
          <w:tcPr>
            <w:tcW w:w="2518" w:type="dxa"/>
          </w:tcPr>
          <w:p w14:paraId="7112F8A8" w14:textId="77777777" w:rsidR="00A77406" w:rsidRPr="00EA5FA7" w:rsidRDefault="00A77406" w:rsidP="00D65E15">
            <w:pPr>
              <w:pStyle w:val="TAH"/>
            </w:pPr>
            <w:r w:rsidRPr="00EA5FA7">
              <w:t>IE/Group Name</w:t>
            </w:r>
          </w:p>
        </w:tc>
        <w:tc>
          <w:tcPr>
            <w:tcW w:w="1190" w:type="dxa"/>
          </w:tcPr>
          <w:p w14:paraId="7FDA47ED" w14:textId="77777777" w:rsidR="00A77406" w:rsidRPr="00EA5FA7" w:rsidRDefault="00A77406" w:rsidP="00D65E15">
            <w:pPr>
              <w:pStyle w:val="TAH"/>
            </w:pPr>
            <w:r w:rsidRPr="00EA5FA7">
              <w:t>Presence</w:t>
            </w:r>
          </w:p>
        </w:tc>
        <w:tc>
          <w:tcPr>
            <w:tcW w:w="900" w:type="dxa"/>
          </w:tcPr>
          <w:p w14:paraId="74065BE3" w14:textId="77777777" w:rsidR="00A77406" w:rsidRPr="00EA5FA7" w:rsidRDefault="00A77406" w:rsidP="00D65E15">
            <w:pPr>
              <w:pStyle w:val="TAH"/>
            </w:pPr>
            <w:r w:rsidRPr="00EA5FA7">
              <w:t>Range</w:t>
            </w:r>
          </w:p>
        </w:tc>
        <w:tc>
          <w:tcPr>
            <w:tcW w:w="1440" w:type="dxa"/>
          </w:tcPr>
          <w:p w14:paraId="32FFF8FE" w14:textId="77777777" w:rsidR="00A77406" w:rsidRPr="00EA5FA7" w:rsidRDefault="00A77406" w:rsidP="00D65E15">
            <w:pPr>
              <w:pStyle w:val="TAH"/>
            </w:pPr>
            <w:r w:rsidRPr="00EA5FA7">
              <w:t>IE type and reference</w:t>
            </w:r>
          </w:p>
        </w:tc>
        <w:tc>
          <w:tcPr>
            <w:tcW w:w="2160" w:type="dxa"/>
          </w:tcPr>
          <w:p w14:paraId="210006E9" w14:textId="77777777" w:rsidR="00A77406" w:rsidRPr="00EA5FA7" w:rsidRDefault="00A77406" w:rsidP="00D65E15">
            <w:pPr>
              <w:pStyle w:val="TAH"/>
            </w:pPr>
            <w:r w:rsidRPr="00EA5FA7">
              <w:t>Semantics description</w:t>
            </w:r>
          </w:p>
        </w:tc>
        <w:tc>
          <w:tcPr>
            <w:tcW w:w="1080" w:type="dxa"/>
          </w:tcPr>
          <w:p w14:paraId="1915DBEF" w14:textId="77777777" w:rsidR="00A77406" w:rsidRPr="00EA5FA7" w:rsidRDefault="00A77406" w:rsidP="00D65E15">
            <w:pPr>
              <w:pStyle w:val="TAH"/>
            </w:pPr>
            <w:r w:rsidRPr="00EA5FA7">
              <w:t>Criticality</w:t>
            </w:r>
          </w:p>
        </w:tc>
        <w:tc>
          <w:tcPr>
            <w:tcW w:w="1197" w:type="dxa"/>
          </w:tcPr>
          <w:p w14:paraId="76A317A5" w14:textId="77777777" w:rsidR="00A77406" w:rsidRPr="00EA5FA7" w:rsidRDefault="00A77406" w:rsidP="00D65E15">
            <w:pPr>
              <w:pStyle w:val="TAH"/>
              <w:rPr>
                <w:b w:val="0"/>
              </w:rPr>
            </w:pPr>
            <w:r w:rsidRPr="00EA5FA7">
              <w:t>Assigned Criticality</w:t>
            </w:r>
          </w:p>
        </w:tc>
      </w:tr>
      <w:tr w:rsidR="00A77406" w:rsidRPr="00EA5FA7" w14:paraId="020FCCDA" w14:textId="77777777" w:rsidTr="00D65E15">
        <w:tc>
          <w:tcPr>
            <w:tcW w:w="2518" w:type="dxa"/>
          </w:tcPr>
          <w:p w14:paraId="44858AFD" w14:textId="77777777" w:rsidR="00A77406" w:rsidRPr="00EA5FA7" w:rsidRDefault="00A77406" w:rsidP="00D65E15">
            <w:pPr>
              <w:pStyle w:val="TAL"/>
            </w:pPr>
            <w:r w:rsidRPr="00EA5FA7">
              <w:t>Message Type</w:t>
            </w:r>
          </w:p>
        </w:tc>
        <w:tc>
          <w:tcPr>
            <w:tcW w:w="1190" w:type="dxa"/>
          </w:tcPr>
          <w:p w14:paraId="5231EFDD" w14:textId="77777777" w:rsidR="00A77406" w:rsidRPr="00EA5FA7" w:rsidRDefault="00A77406" w:rsidP="00D65E15">
            <w:pPr>
              <w:pStyle w:val="TAL"/>
            </w:pPr>
            <w:r w:rsidRPr="00EA5FA7">
              <w:t>M</w:t>
            </w:r>
          </w:p>
        </w:tc>
        <w:tc>
          <w:tcPr>
            <w:tcW w:w="900" w:type="dxa"/>
          </w:tcPr>
          <w:p w14:paraId="60CBD6F6" w14:textId="77777777" w:rsidR="00A77406" w:rsidRPr="00EA5FA7" w:rsidRDefault="00A77406" w:rsidP="00D65E15">
            <w:pPr>
              <w:pStyle w:val="TAL"/>
            </w:pPr>
          </w:p>
        </w:tc>
        <w:tc>
          <w:tcPr>
            <w:tcW w:w="1440" w:type="dxa"/>
          </w:tcPr>
          <w:p w14:paraId="070287DE" w14:textId="77777777" w:rsidR="00A77406" w:rsidRPr="00EA5FA7" w:rsidRDefault="00A77406" w:rsidP="00D65E15">
            <w:pPr>
              <w:pStyle w:val="TAL"/>
            </w:pPr>
            <w:r w:rsidRPr="00EA5FA7">
              <w:t>9.3.1.1</w:t>
            </w:r>
          </w:p>
        </w:tc>
        <w:tc>
          <w:tcPr>
            <w:tcW w:w="2160" w:type="dxa"/>
          </w:tcPr>
          <w:p w14:paraId="072303BA" w14:textId="77777777" w:rsidR="00A77406" w:rsidRPr="00EA5FA7" w:rsidRDefault="00A77406" w:rsidP="00D65E15">
            <w:pPr>
              <w:pStyle w:val="TAL"/>
            </w:pPr>
          </w:p>
        </w:tc>
        <w:tc>
          <w:tcPr>
            <w:tcW w:w="1080" w:type="dxa"/>
          </w:tcPr>
          <w:p w14:paraId="6552B343" w14:textId="77777777" w:rsidR="00A77406" w:rsidRPr="00EA5FA7" w:rsidRDefault="00A77406" w:rsidP="00D65E15">
            <w:pPr>
              <w:pStyle w:val="TAC"/>
            </w:pPr>
            <w:r w:rsidRPr="00EA5FA7">
              <w:t>YES</w:t>
            </w:r>
          </w:p>
        </w:tc>
        <w:tc>
          <w:tcPr>
            <w:tcW w:w="1197" w:type="dxa"/>
          </w:tcPr>
          <w:p w14:paraId="30B3F020" w14:textId="77777777" w:rsidR="00A77406" w:rsidRPr="00EA5FA7" w:rsidRDefault="00A77406" w:rsidP="00D65E15">
            <w:pPr>
              <w:pStyle w:val="TAC"/>
            </w:pPr>
            <w:r w:rsidRPr="00EA5FA7">
              <w:t>ignore</w:t>
            </w:r>
          </w:p>
        </w:tc>
      </w:tr>
      <w:tr w:rsidR="00A77406" w:rsidRPr="00EA5FA7" w14:paraId="16654DAA" w14:textId="77777777" w:rsidTr="00D65E15">
        <w:tc>
          <w:tcPr>
            <w:tcW w:w="2518" w:type="dxa"/>
          </w:tcPr>
          <w:p w14:paraId="333276C7" w14:textId="77777777" w:rsidR="00A77406" w:rsidRPr="00EA5FA7" w:rsidRDefault="00A77406" w:rsidP="00D65E15">
            <w:pPr>
              <w:pStyle w:val="TAL"/>
              <w:rPr>
                <w:rFonts w:eastAsia="Batang"/>
                <w:bCs/>
              </w:rPr>
            </w:pPr>
            <w:r w:rsidRPr="00EA5FA7">
              <w:rPr>
                <w:rFonts w:eastAsia="Batang"/>
                <w:bCs/>
              </w:rPr>
              <w:t>RRC-Container</w:t>
            </w:r>
          </w:p>
        </w:tc>
        <w:tc>
          <w:tcPr>
            <w:tcW w:w="1190" w:type="dxa"/>
          </w:tcPr>
          <w:p w14:paraId="320370E2" w14:textId="77777777" w:rsidR="00A77406" w:rsidRPr="00EA5FA7" w:rsidRDefault="00A77406" w:rsidP="00D65E15">
            <w:pPr>
              <w:pStyle w:val="TAL"/>
              <w:rPr>
                <w:lang w:eastAsia="zh-CN"/>
              </w:rPr>
            </w:pPr>
            <w:r w:rsidRPr="00EA5FA7">
              <w:rPr>
                <w:lang w:eastAsia="zh-CN"/>
              </w:rPr>
              <w:t>M</w:t>
            </w:r>
          </w:p>
        </w:tc>
        <w:tc>
          <w:tcPr>
            <w:tcW w:w="900" w:type="dxa"/>
          </w:tcPr>
          <w:p w14:paraId="490E6E9C" w14:textId="77777777" w:rsidR="00A77406" w:rsidRPr="00EA5FA7" w:rsidRDefault="00A77406" w:rsidP="00D65E15">
            <w:pPr>
              <w:pStyle w:val="TAL"/>
              <w:rPr>
                <w:rFonts w:eastAsia="Yu Mincho"/>
                <w:lang w:eastAsia="ja-JP"/>
              </w:rPr>
            </w:pPr>
          </w:p>
        </w:tc>
        <w:tc>
          <w:tcPr>
            <w:tcW w:w="1440" w:type="dxa"/>
          </w:tcPr>
          <w:p w14:paraId="49B62EB6" w14:textId="77777777" w:rsidR="00A77406" w:rsidRPr="00EA5FA7" w:rsidRDefault="00A77406" w:rsidP="00D65E15">
            <w:pPr>
              <w:pStyle w:val="TAL"/>
            </w:pPr>
            <w:r w:rsidRPr="00EA5FA7">
              <w:t>9.3.1.6</w:t>
            </w:r>
          </w:p>
        </w:tc>
        <w:tc>
          <w:tcPr>
            <w:tcW w:w="2160" w:type="dxa"/>
          </w:tcPr>
          <w:p w14:paraId="6D2AE65D" w14:textId="46D4E122" w:rsidR="00A77406" w:rsidRPr="00EA5FA7" w:rsidRDefault="00A77406" w:rsidP="00D65E15">
            <w:pPr>
              <w:pStyle w:val="TAL"/>
            </w:pPr>
            <w:r w:rsidRPr="00EA5FA7">
              <w:t xml:space="preserve">Includes the </w:t>
            </w:r>
            <w:r w:rsidRPr="004B20DE">
              <w:rPr>
                <w:i/>
                <w:iCs/>
                <w:highlight w:val="yellow"/>
              </w:rPr>
              <w:t>DL-MCCH-Message</w:t>
            </w:r>
            <w:r w:rsidRPr="00EA5FA7">
              <w:t xml:space="preserve"> </w:t>
            </w:r>
            <w:r w:rsidRPr="00EA5FA7">
              <w:rPr>
                <w:rFonts w:eastAsia="宋体"/>
                <w:lang w:eastAsia="zh-CN"/>
              </w:rPr>
              <w:t>as defined in subclause 6.2 of TS 38.331</w:t>
            </w:r>
            <w:r w:rsidRPr="00EA5FA7">
              <w:t xml:space="preserve"> [8].</w:t>
            </w:r>
          </w:p>
        </w:tc>
        <w:tc>
          <w:tcPr>
            <w:tcW w:w="1080" w:type="dxa"/>
          </w:tcPr>
          <w:p w14:paraId="21D46D5B" w14:textId="77777777" w:rsidR="00A77406" w:rsidRPr="00EA5FA7" w:rsidRDefault="00A77406" w:rsidP="00D65E15">
            <w:pPr>
              <w:pStyle w:val="TAC"/>
            </w:pPr>
            <w:r w:rsidRPr="00EA5FA7">
              <w:t>YES</w:t>
            </w:r>
          </w:p>
        </w:tc>
        <w:tc>
          <w:tcPr>
            <w:tcW w:w="1197" w:type="dxa"/>
          </w:tcPr>
          <w:p w14:paraId="6D74015D" w14:textId="77777777" w:rsidR="00A77406" w:rsidRPr="00EA5FA7" w:rsidRDefault="00A77406" w:rsidP="00D65E15">
            <w:pPr>
              <w:pStyle w:val="TAC"/>
            </w:pPr>
            <w:r w:rsidRPr="00EA5FA7">
              <w:t>reject</w:t>
            </w:r>
          </w:p>
        </w:tc>
      </w:tr>
    </w:tbl>
    <w:p w14:paraId="4761366B" w14:textId="77777777" w:rsidR="00A77406" w:rsidRPr="00311D37" w:rsidRDefault="00A77406" w:rsidP="00A77406">
      <w:pPr>
        <w:pStyle w:val="Proposal"/>
        <w:numPr>
          <w:ilvl w:val="0"/>
          <w:numId w:val="0"/>
        </w:numPr>
        <w:rPr>
          <w:rFonts w:eastAsiaTheme="minorEastAsia"/>
          <w:lang w:val="en-US"/>
        </w:rPr>
      </w:pPr>
    </w:p>
    <w:p w14:paraId="42A3E701" w14:textId="1055E580" w:rsidR="00F942DB" w:rsidRPr="00F942DB" w:rsidRDefault="00F942DB" w:rsidP="00C91A3F">
      <w:pPr>
        <w:pStyle w:val="Proposal"/>
        <w:spacing w:after="60"/>
        <w:rPr>
          <w:rFonts w:eastAsiaTheme="minorEastAsia" w:cs="Arial"/>
          <w:color w:val="000000"/>
          <w:u w:val="single"/>
          <w:shd w:val="clear" w:color="auto" w:fill="FFFFFF"/>
        </w:rPr>
      </w:pPr>
      <w:r>
        <w:rPr>
          <w:rFonts w:eastAsiaTheme="minorEastAsia" w:cs="Arial"/>
          <w:lang w:val="en-US"/>
        </w:rPr>
        <w:t>gNB-DU sends the lower layers’ configuration of a broadcast MRB in a RRC Container in the Broadcast MRB Setup Response message to gNB-CU.</w:t>
      </w:r>
    </w:p>
    <w:p w14:paraId="654E3CF3" w14:textId="38964D41" w:rsidR="00A77406" w:rsidRPr="00A77406" w:rsidRDefault="00A77406" w:rsidP="00C91A3F">
      <w:pPr>
        <w:pStyle w:val="Proposal"/>
        <w:spacing w:after="60"/>
        <w:rPr>
          <w:rFonts w:eastAsiaTheme="minorEastAsia" w:cs="Arial"/>
          <w:color w:val="000000"/>
          <w:u w:val="single"/>
          <w:shd w:val="clear" w:color="auto" w:fill="FFFFFF"/>
        </w:rPr>
      </w:pPr>
      <w:r w:rsidRPr="00A77406">
        <w:rPr>
          <w:rFonts w:eastAsiaTheme="minorEastAsia"/>
          <w:lang w:val="en-US"/>
        </w:rPr>
        <w:t xml:space="preserve">A new procedure such as MCCH RRC Message Transfer procedure is introduced for delivery of RRC </w:t>
      </w:r>
      <w:r w:rsidR="00F942DB" w:rsidRPr="00A93465">
        <w:rPr>
          <w:rFonts w:eastAsiaTheme="minorEastAsia" w:cs="Arial"/>
          <w:i/>
          <w:iCs/>
          <w:lang w:val="en-US"/>
        </w:rPr>
        <w:t>MBSBroadcastConfiguration</w:t>
      </w:r>
      <w:r w:rsidR="00F942DB">
        <w:rPr>
          <w:rFonts w:eastAsiaTheme="minorEastAsia"/>
          <w:lang w:val="en-US"/>
        </w:rPr>
        <w:t xml:space="preserve"> </w:t>
      </w:r>
      <w:r w:rsidR="00F942DB" w:rsidRPr="00A77406">
        <w:rPr>
          <w:rFonts w:eastAsiaTheme="minorEastAsia"/>
          <w:lang w:val="en-US"/>
        </w:rPr>
        <w:t>message</w:t>
      </w:r>
      <w:r w:rsidR="00F942DB">
        <w:rPr>
          <w:rFonts w:eastAsiaTheme="minorEastAsia"/>
          <w:lang w:val="en-US"/>
        </w:rPr>
        <w:t xml:space="preserve"> </w:t>
      </w:r>
      <w:r w:rsidRPr="00A77406">
        <w:rPr>
          <w:rFonts w:eastAsiaTheme="minorEastAsia"/>
          <w:lang w:val="en-US"/>
        </w:rPr>
        <w:t>from gNB-CU to gNB-DU</w:t>
      </w:r>
      <w:r w:rsidRPr="00A77406">
        <w:rPr>
          <w:rFonts w:eastAsiaTheme="minorEastAsia" w:cs="Arial"/>
          <w:sz w:val="21"/>
          <w:szCs w:val="21"/>
          <w:lang w:val="en-US"/>
        </w:rPr>
        <w:t>.</w:t>
      </w:r>
    </w:p>
    <w:p w14:paraId="21B82CA9" w14:textId="0FE458F3" w:rsidR="000011E0" w:rsidRPr="002E76D7" w:rsidRDefault="00A625A4" w:rsidP="0041109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6609AD">
        <w:rPr>
          <w:rFonts w:eastAsiaTheme="minorEastAsia" w:cs="Arial"/>
          <w:color w:val="000000"/>
          <w:shd w:val="clear" w:color="auto" w:fill="FFFFFF"/>
        </w:rPr>
        <w:t xml:space="preserve"> </w:t>
      </w:r>
      <w:r w:rsidR="000011E0" w:rsidRPr="002E76D7">
        <w:rPr>
          <w:rFonts w:eastAsia="宋体" w:cs="Arial"/>
          <w:b/>
          <w:sz w:val="32"/>
          <w:szCs w:val="32"/>
          <w:lang w:val="en-US" w:eastAsia="zh-CN"/>
        </w:rPr>
        <w:t>3</w:t>
      </w:r>
      <w:r w:rsidR="000011E0" w:rsidRPr="002E76D7">
        <w:rPr>
          <w:rFonts w:eastAsia="宋体" w:cs="Arial"/>
          <w:b/>
          <w:sz w:val="32"/>
          <w:szCs w:val="32"/>
          <w:lang w:val="en-US" w:eastAsia="zh-CN"/>
        </w:rPr>
        <w:tab/>
      </w:r>
      <w:r w:rsidR="004E0F37" w:rsidRPr="002E76D7">
        <w:rPr>
          <w:rFonts w:eastAsia="宋体" w:cs="Arial"/>
          <w:b/>
          <w:sz w:val="32"/>
          <w:szCs w:val="32"/>
          <w:lang w:val="en-US" w:eastAsia="zh-CN"/>
        </w:rPr>
        <w:t>Conclusion</w:t>
      </w:r>
    </w:p>
    <w:p w14:paraId="281DF72E" w14:textId="1D281F0D" w:rsidR="003527C4" w:rsidRPr="00D30289" w:rsidRDefault="003527C4" w:rsidP="003527C4">
      <w:pPr>
        <w:spacing w:after="0" w:line="240" w:lineRule="exact"/>
        <w:rPr>
          <w:rFonts w:ascii="Arial" w:hAnsi="Arial" w:cs="Arial"/>
          <w:sz w:val="21"/>
          <w:szCs w:val="21"/>
          <w:lang w:eastAsia="zh-CN"/>
        </w:rPr>
      </w:pPr>
      <w:r w:rsidRPr="00D30289">
        <w:rPr>
          <w:rFonts w:ascii="Arial" w:eastAsiaTheme="minorEastAsia" w:hAnsi="Arial" w:cs="Arial"/>
          <w:sz w:val="21"/>
          <w:szCs w:val="21"/>
          <w:lang w:val="en-US" w:eastAsia="zh-CN"/>
        </w:rPr>
        <w:t>T</w:t>
      </w:r>
      <w:r w:rsidRPr="00D30289">
        <w:rPr>
          <w:rFonts w:ascii="Arial" w:eastAsiaTheme="minorEastAsia" w:hAnsi="Arial" w:cs="Arial"/>
          <w:sz w:val="21"/>
          <w:szCs w:val="21"/>
          <w:lang w:eastAsia="zh-CN"/>
        </w:rPr>
        <w:t>his contribution discusses</w:t>
      </w:r>
      <w:r w:rsidR="00D30289" w:rsidRPr="00D30289">
        <w:rPr>
          <w:rFonts w:ascii="Arial" w:eastAsiaTheme="minorEastAsia" w:hAnsi="Arial" w:cs="Arial"/>
          <w:sz w:val="21"/>
          <w:szCs w:val="21"/>
          <w:lang w:eastAsia="zh-CN"/>
        </w:rPr>
        <w:t xml:space="preserve"> the</w:t>
      </w:r>
      <w:r w:rsidR="00E52E39">
        <w:rPr>
          <w:rFonts w:ascii="Arial" w:eastAsiaTheme="minorEastAsia" w:hAnsi="Arial" w:cs="Arial"/>
          <w:sz w:val="21"/>
          <w:szCs w:val="21"/>
          <w:lang w:eastAsia="zh-CN"/>
        </w:rPr>
        <w:t xml:space="preserve"> detailed F1 signalling for MCCH</w:t>
      </w:r>
      <w:r w:rsidR="00A247DB" w:rsidRPr="00D30289">
        <w:rPr>
          <w:rFonts w:ascii="Arial" w:eastAsiaTheme="minorEastAsia" w:hAnsi="Arial" w:cs="Arial"/>
          <w:sz w:val="21"/>
          <w:szCs w:val="21"/>
          <w:lang w:eastAsia="zh-CN"/>
        </w:rPr>
        <w:t>.</w:t>
      </w:r>
      <w:r w:rsidRPr="00D30289">
        <w:rPr>
          <w:rFonts w:ascii="Arial" w:eastAsiaTheme="minorEastAsia" w:hAnsi="Arial" w:cs="Arial"/>
          <w:sz w:val="21"/>
          <w:szCs w:val="21"/>
          <w:lang w:eastAsia="zh-CN"/>
        </w:rPr>
        <w:t xml:space="preserve"> And we propose:</w:t>
      </w:r>
    </w:p>
    <w:p w14:paraId="35D1A4FD" w14:textId="77777777" w:rsidR="00A11011" w:rsidRPr="00A11011" w:rsidRDefault="00A11011" w:rsidP="00A11011">
      <w:pPr>
        <w:pStyle w:val="Proposal"/>
        <w:numPr>
          <w:ilvl w:val="0"/>
          <w:numId w:val="7"/>
        </w:numPr>
        <w:spacing w:before="120"/>
        <w:rPr>
          <w:rFonts w:eastAsiaTheme="minorEastAsia" w:cs="Arial"/>
          <w:lang w:val="en-US"/>
        </w:rPr>
      </w:pPr>
      <w:r w:rsidRPr="00A11011">
        <w:rPr>
          <w:rFonts w:eastAsiaTheme="minorEastAsia" w:cs="Arial"/>
          <w:lang w:val="en-US"/>
        </w:rPr>
        <w:t>The SIBx containing MCCH Configuration is encoded by gNB-DU.</w:t>
      </w:r>
    </w:p>
    <w:p w14:paraId="612E71D6" w14:textId="77777777" w:rsidR="00A11011" w:rsidRPr="00A11011" w:rsidRDefault="00A11011" w:rsidP="00A11011">
      <w:pPr>
        <w:pStyle w:val="Proposal"/>
        <w:numPr>
          <w:ilvl w:val="0"/>
          <w:numId w:val="7"/>
        </w:numPr>
        <w:spacing w:before="120"/>
        <w:rPr>
          <w:rFonts w:eastAsiaTheme="minorEastAsia" w:cs="Arial"/>
          <w:lang w:val="en-US"/>
        </w:rPr>
      </w:pPr>
      <w:r w:rsidRPr="00A11011">
        <w:rPr>
          <w:rFonts w:eastAsiaTheme="minorEastAsia" w:cs="Arial"/>
          <w:lang w:val="en-US"/>
        </w:rPr>
        <w:t>The SIBx1 containing the mapping between frequency and MBS services is encoded by gNB-CU.</w:t>
      </w:r>
    </w:p>
    <w:p w14:paraId="1FDE92EE" w14:textId="77777777" w:rsidR="00A11011" w:rsidRPr="00A11011" w:rsidRDefault="00A11011" w:rsidP="00A11011">
      <w:pPr>
        <w:pStyle w:val="Proposal"/>
        <w:numPr>
          <w:ilvl w:val="0"/>
          <w:numId w:val="7"/>
        </w:numPr>
        <w:spacing w:after="60"/>
        <w:rPr>
          <w:rFonts w:eastAsiaTheme="minorEastAsia" w:cs="Arial"/>
          <w:color w:val="000000"/>
          <w:u w:val="single"/>
          <w:shd w:val="clear" w:color="auto" w:fill="FFFFFF"/>
        </w:rPr>
      </w:pPr>
      <w:r w:rsidRPr="00A11011">
        <w:rPr>
          <w:rFonts w:eastAsiaTheme="minorEastAsia" w:cs="Arial"/>
          <w:lang w:val="en-US"/>
        </w:rPr>
        <w:t>gNB-DU sends the lower layers’ configuration of a broadcast MRB in a RRC Container in the Broadcast MRB Setup Response message to gNB-CU.</w:t>
      </w:r>
    </w:p>
    <w:p w14:paraId="38B7890E" w14:textId="77777777" w:rsidR="00A11011" w:rsidRPr="00A11011" w:rsidRDefault="00A11011" w:rsidP="00A11011">
      <w:pPr>
        <w:pStyle w:val="Proposal"/>
        <w:numPr>
          <w:ilvl w:val="0"/>
          <w:numId w:val="7"/>
        </w:numPr>
        <w:spacing w:after="60"/>
        <w:rPr>
          <w:rFonts w:eastAsiaTheme="minorEastAsia" w:cs="Arial"/>
          <w:color w:val="000000"/>
          <w:u w:val="single"/>
          <w:shd w:val="clear" w:color="auto" w:fill="FFFFFF"/>
        </w:rPr>
      </w:pPr>
      <w:r w:rsidRPr="00A11011">
        <w:rPr>
          <w:rFonts w:eastAsiaTheme="minorEastAsia"/>
          <w:lang w:val="en-US"/>
        </w:rPr>
        <w:t xml:space="preserve">A new procedure such as MCCH RRC Message Transfer procedure is introduced for delivery of RRC </w:t>
      </w:r>
      <w:r w:rsidRPr="00A11011">
        <w:rPr>
          <w:rFonts w:eastAsiaTheme="minorEastAsia" w:cs="Arial"/>
          <w:i/>
          <w:iCs/>
          <w:lang w:val="en-US"/>
        </w:rPr>
        <w:t>MBSBroadcastConfiguration</w:t>
      </w:r>
      <w:r w:rsidRPr="00A11011">
        <w:rPr>
          <w:rFonts w:eastAsiaTheme="minorEastAsia"/>
          <w:lang w:val="en-US"/>
        </w:rPr>
        <w:t xml:space="preserve"> message from gNB-CU to gNB-DU</w:t>
      </w:r>
      <w:r w:rsidRPr="00A11011">
        <w:rPr>
          <w:rFonts w:eastAsiaTheme="minorEastAsia" w:cs="Arial"/>
          <w:sz w:val="21"/>
          <w:szCs w:val="21"/>
          <w:lang w:val="en-US"/>
        </w:rPr>
        <w:t>.</w:t>
      </w:r>
    </w:p>
    <w:p w14:paraId="6C3E2778" w14:textId="223848FE" w:rsidR="00110080"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heme="minorHAnsi" w:eastAsiaTheme="minorEastAsia" w:hAnsiTheme="minorHAnsi" w:cstheme="minorHAnsi"/>
          <w:color w:val="000000"/>
          <w:shd w:val="clear" w:color="auto" w:fill="FFFFFF"/>
          <w:lang w:val="en-US" w:eastAsia="zh-CN"/>
        </w:rPr>
      </w:pPr>
      <w:r>
        <w:rPr>
          <w:rFonts w:asciiTheme="minorHAnsi" w:eastAsiaTheme="minorEastAsia" w:hAnsiTheme="minorHAnsi" w:cstheme="minorHAnsi" w:hint="eastAsia"/>
          <w:color w:val="000000"/>
          <w:shd w:val="clear" w:color="auto" w:fill="FFFFFF"/>
          <w:lang w:val="en-US" w:eastAsia="zh-CN"/>
        </w:rPr>
        <w:t>R</w:t>
      </w:r>
      <w:r>
        <w:rPr>
          <w:rFonts w:asciiTheme="minorHAnsi" w:eastAsiaTheme="minorEastAsia" w:hAnsiTheme="minorHAnsi" w:cstheme="minorHAnsi"/>
          <w:color w:val="000000"/>
          <w:shd w:val="clear" w:color="auto" w:fill="FFFFFF"/>
          <w:lang w:val="en-US" w:eastAsia="zh-CN"/>
        </w:rPr>
        <w:t>eference</w:t>
      </w:r>
    </w:p>
    <w:p w14:paraId="042C3C56" w14:textId="2F4AC546" w:rsidR="00B37A82" w:rsidRDefault="00E26CA4" w:rsidP="00110080">
      <w:pPr>
        <w:rPr>
          <w:rFonts w:ascii="Arial" w:eastAsiaTheme="minorEastAsia" w:hAnsi="Arial" w:cs="Arial"/>
          <w:sz w:val="21"/>
          <w:szCs w:val="21"/>
          <w:lang w:eastAsia="zh-CN"/>
        </w:rPr>
      </w:pPr>
      <w:r w:rsidRPr="00D30289">
        <w:rPr>
          <w:rFonts w:ascii="Arial" w:eastAsiaTheme="minorEastAsia" w:hAnsi="Arial" w:cs="Arial"/>
          <w:sz w:val="21"/>
          <w:szCs w:val="21"/>
          <w:lang w:eastAsia="zh-CN"/>
        </w:rPr>
        <w:t>[</w:t>
      </w:r>
      <w:r w:rsidR="0066729B" w:rsidRPr="00D30289">
        <w:rPr>
          <w:rFonts w:ascii="Arial" w:eastAsiaTheme="minorEastAsia" w:hAnsi="Arial" w:cs="Arial"/>
          <w:sz w:val="21"/>
          <w:szCs w:val="21"/>
          <w:lang w:eastAsia="zh-CN"/>
        </w:rPr>
        <w:t>1</w:t>
      </w:r>
      <w:r w:rsidRPr="00D30289">
        <w:rPr>
          <w:rFonts w:ascii="Arial" w:eastAsiaTheme="minorEastAsia" w:hAnsi="Arial" w:cs="Arial"/>
          <w:sz w:val="21"/>
          <w:szCs w:val="21"/>
          <w:lang w:eastAsia="zh-CN"/>
        </w:rPr>
        <w:t xml:space="preserve">] </w:t>
      </w:r>
      <w:r w:rsidR="006E23DA">
        <w:rPr>
          <w:rFonts w:ascii="Arial" w:eastAsiaTheme="minorEastAsia" w:hAnsi="Arial" w:cs="Arial"/>
          <w:sz w:val="21"/>
          <w:szCs w:val="21"/>
          <w:lang w:eastAsia="zh-CN"/>
        </w:rPr>
        <w:t>RAN3#113e Chairman Notes.</w:t>
      </w:r>
    </w:p>
    <w:p w14:paraId="627ED430" w14:textId="1701BA69" w:rsidR="00A11011" w:rsidRPr="00A11011" w:rsidRDefault="00A11011" w:rsidP="00110080">
      <w:pPr>
        <w:rPr>
          <w:rFonts w:ascii="Arial" w:eastAsiaTheme="minorEastAsia" w:hAnsi="Arial" w:cs="Arial"/>
          <w:sz w:val="21"/>
          <w:szCs w:val="21"/>
          <w:lang w:eastAsia="zh-CN"/>
        </w:rPr>
      </w:pPr>
      <w:r>
        <w:rPr>
          <w:rFonts w:ascii="Arial" w:eastAsiaTheme="minorEastAsia" w:hAnsi="Arial" w:cs="Arial" w:hint="eastAsia"/>
          <w:sz w:val="21"/>
          <w:szCs w:val="21"/>
          <w:lang w:eastAsia="zh-CN"/>
        </w:rPr>
        <w:t>[</w:t>
      </w:r>
      <w:r>
        <w:rPr>
          <w:rFonts w:ascii="Arial" w:eastAsiaTheme="minorEastAsia" w:hAnsi="Arial" w:cs="Arial"/>
          <w:sz w:val="21"/>
          <w:szCs w:val="21"/>
          <w:lang w:eastAsia="zh-CN"/>
        </w:rPr>
        <w:t xml:space="preserve">2] </w:t>
      </w:r>
      <w:r w:rsidRPr="00A11011">
        <w:rPr>
          <w:rFonts w:ascii="Arial" w:eastAsiaTheme="minorEastAsia" w:hAnsi="Arial" w:cs="Arial"/>
          <w:sz w:val="21"/>
          <w:szCs w:val="21"/>
          <w:lang w:eastAsia="zh-CN"/>
        </w:rPr>
        <w:t>R2-2111658. [MBS] 38331 running CR (Huawei</w:t>
      </w:r>
      <w:r>
        <w:rPr>
          <w:rFonts w:ascii="Arial" w:eastAsiaTheme="minorEastAsia" w:hAnsi="Arial" w:cs="Arial" w:hint="eastAsia"/>
          <w:sz w:val="21"/>
          <w:szCs w:val="21"/>
          <w:lang w:eastAsia="zh-CN"/>
        </w:rPr>
        <w:t>)</w:t>
      </w:r>
    </w:p>
    <w:p w14:paraId="5D82C28A" w14:textId="32D6D54F" w:rsidR="00C11B84" w:rsidRPr="00D30289" w:rsidRDefault="00C11B84" w:rsidP="00110080">
      <w:pPr>
        <w:rPr>
          <w:rFonts w:ascii="Arial" w:eastAsiaTheme="minorEastAsia" w:hAnsi="Arial" w:cs="Arial"/>
          <w:sz w:val="21"/>
          <w:szCs w:val="21"/>
          <w:lang w:eastAsia="zh-CN"/>
        </w:rPr>
      </w:pPr>
    </w:p>
    <w:sectPr w:rsidR="00C11B84" w:rsidRPr="00D30289"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3BBF85" w14:textId="77777777" w:rsidR="003D2950" w:rsidRDefault="003D2950">
      <w:pPr>
        <w:spacing w:after="0"/>
      </w:pPr>
      <w:r>
        <w:separator/>
      </w:r>
    </w:p>
  </w:endnote>
  <w:endnote w:type="continuationSeparator" w:id="0">
    <w:p w14:paraId="0232FF3E" w14:textId="77777777" w:rsidR="003D2950" w:rsidRDefault="003D29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A54CD3" w14:textId="77777777" w:rsidR="003D2950" w:rsidRDefault="003D2950">
      <w:pPr>
        <w:spacing w:after="0"/>
      </w:pPr>
      <w:r>
        <w:separator/>
      </w:r>
    </w:p>
  </w:footnote>
  <w:footnote w:type="continuationSeparator" w:id="0">
    <w:p w14:paraId="71B9AEE8" w14:textId="77777777" w:rsidR="003D2950" w:rsidRDefault="003D295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24E24"/>
    <w:multiLevelType w:val="multilevel"/>
    <w:tmpl w:val="1CBCA154"/>
    <w:lvl w:ilvl="0">
      <w:start w:val="6"/>
      <w:numFmt w:val="bullet"/>
      <w:lvlText w:val="-"/>
      <w:lvlJc w:val="left"/>
      <w:pPr>
        <w:ind w:left="640" w:hanging="420"/>
      </w:pPr>
      <w:rPr>
        <w:rFonts w:ascii="Times New Roman" w:eastAsia="Malgun Gothic" w:hAnsi="Times New Roman" w:cs="Times New Roman"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 w15:restartNumberingAfterBreak="0">
    <w:nsid w:val="056930D3"/>
    <w:multiLevelType w:val="hybridMultilevel"/>
    <w:tmpl w:val="E68C1356"/>
    <w:lvl w:ilvl="0" w:tplc="3B128EE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0D4A19"/>
    <w:multiLevelType w:val="hybridMultilevel"/>
    <w:tmpl w:val="ACD26214"/>
    <w:lvl w:ilvl="0" w:tplc="3A98275A">
      <w:start w:val="1"/>
      <w:numFmt w:val="bullet"/>
      <w:lvlText w:val="-"/>
      <w:lvlJc w:val="left"/>
      <w:pPr>
        <w:ind w:left="1724" w:hanging="420"/>
      </w:pPr>
      <w:rPr>
        <w:rFonts w:ascii="Calibri" w:eastAsiaTheme="minorHAnsi" w:hAnsi="Calibri" w:cs="Calibri"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E8A478F"/>
    <w:multiLevelType w:val="hybridMultilevel"/>
    <w:tmpl w:val="3516F4D6"/>
    <w:lvl w:ilvl="0" w:tplc="49F804B6">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4AE6C80"/>
    <w:multiLevelType w:val="hybridMultilevel"/>
    <w:tmpl w:val="6914ABCA"/>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103D5B"/>
    <w:multiLevelType w:val="hybridMultilevel"/>
    <w:tmpl w:val="1A5A42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9E11199"/>
    <w:multiLevelType w:val="hybridMultilevel"/>
    <w:tmpl w:val="41689F18"/>
    <w:lvl w:ilvl="0" w:tplc="F3640B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5B70FF"/>
    <w:multiLevelType w:val="hybridMultilevel"/>
    <w:tmpl w:val="5966F62C"/>
    <w:lvl w:ilvl="0" w:tplc="D43EDD00">
      <w:start w:val="6"/>
      <w:numFmt w:val="bullet"/>
      <w:lvlText w:val="-"/>
      <w:lvlJc w:val="left"/>
      <w:pPr>
        <w:ind w:left="1724" w:hanging="420"/>
      </w:pPr>
      <w:rPr>
        <w:rFonts w:ascii="Times New Roman" w:eastAsia="Malgun Gothic"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2"/>
  </w:num>
  <w:num w:numId="3">
    <w:abstractNumId w:val="9"/>
  </w:num>
  <w:num w:numId="4">
    <w:abstractNumId w:val="3"/>
  </w:num>
  <w:num w:numId="5">
    <w:abstractNumId w:val="8"/>
  </w:num>
  <w:num w:numId="6">
    <w:abstractNumId w:val="7"/>
  </w:num>
  <w:num w:numId="7">
    <w:abstractNumId w:val="8"/>
    <w:lvlOverride w:ilvl="0">
      <w:startOverride w:val="1"/>
    </w:lvlOverride>
  </w:num>
  <w:num w:numId="8">
    <w:abstractNumId w:val="8"/>
  </w:num>
  <w:num w:numId="9">
    <w:abstractNumId w:val="8"/>
  </w:num>
  <w:num w:numId="10">
    <w:abstractNumId w:val="8"/>
  </w:num>
  <w:num w:numId="11">
    <w:abstractNumId w:val="8"/>
  </w:num>
  <w:num w:numId="12">
    <w:abstractNumId w:val="2"/>
  </w:num>
  <w:num w:numId="13">
    <w:abstractNumId w:val="8"/>
  </w:num>
  <w:num w:numId="14">
    <w:abstractNumId w:val="8"/>
  </w:num>
  <w:num w:numId="15">
    <w:abstractNumId w:val="8"/>
  </w:num>
  <w:num w:numId="16">
    <w:abstractNumId w:val="5"/>
  </w:num>
  <w:num w:numId="17">
    <w:abstractNumId w:val="13"/>
  </w:num>
  <w:num w:numId="18">
    <w:abstractNumId w:val="11"/>
  </w:num>
  <w:num w:numId="19">
    <w:abstractNumId w:val="8"/>
  </w:num>
  <w:num w:numId="20">
    <w:abstractNumId w:val="8"/>
  </w:num>
  <w:num w:numId="21">
    <w:abstractNumId w:val="8"/>
  </w:num>
  <w:num w:numId="22">
    <w:abstractNumId w:val="0"/>
  </w:num>
  <w:num w:numId="23">
    <w:abstractNumId w:val="8"/>
  </w:num>
  <w:num w:numId="24">
    <w:abstractNumId w:val="8"/>
  </w:num>
  <w:num w:numId="25">
    <w:abstractNumId w:val="8"/>
  </w:num>
  <w:num w:numId="26">
    <w:abstractNumId w:val="8"/>
  </w:num>
  <w:num w:numId="27">
    <w:abstractNumId w:val="15"/>
  </w:num>
  <w:num w:numId="28">
    <w:abstractNumId w:val="8"/>
  </w:num>
  <w:num w:numId="29">
    <w:abstractNumId w:val="8"/>
  </w:num>
  <w:num w:numId="30">
    <w:abstractNumId w:val="8"/>
  </w:num>
  <w:num w:numId="31">
    <w:abstractNumId w:val="8"/>
  </w:num>
  <w:num w:numId="32">
    <w:abstractNumId w:val="8"/>
  </w:num>
  <w:num w:numId="33">
    <w:abstractNumId w:val="10"/>
  </w:num>
  <w:num w:numId="34">
    <w:abstractNumId w:val="8"/>
  </w:num>
  <w:num w:numId="35">
    <w:abstractNumId w:val="6"/>
  </w:num>
  <w:num w:numId="36">
    <w:abstractNumId w:val="4"/>
  </w:num>
  <w:num w:numId="3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447C"/>
    <w:rsid w:val="000152BF"/>
    <w:rsid w:val="00015561"/>
    <w:rsid w:val="00016F2D"/>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168"/>
    <w:rsid w:val="00043A56"/>
    <w:rsid w:val="00045418"/>
    <w:rsid w:val="00046BB2"/>
    <w:rsid w:val="00050F9D"/>
    <w:rsid w:val="000516FB"/>
    <w:rsid w:val="00051EF1"/>
    <w:rsid w:val="00052481"/>
    <w:rsid w:val="00052ACC"/>
    <w:rsid w:val="00052C2A"/>
    <w:rsid w:val="00053DA9"/>
    <w:rsid w:val="00055D38"/>
    <w:rsid w:val="00055F0C"/>
    <w:rsid w:val="00055FE0"/>
    <w:rsid w:val="00057A04"/>
    <w:rsid w:val="00057D99"/>
    <w:rsid w:val="00057DFB"/>
    <w:rsid w:val="00060097"/>
    <w:rsid w:val="000600EA"/>
    <w:rsid w:val="00064369"/>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34B9"/>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4C8C"/>
    <w:rsid w:val="000D51B2"/>
    <w:rsid w:val="000D6069"/>
    <w:rsid w:val="000D7853"/>
    <w:rsid w:val="000E287D"/>
    <w:rsid w:val="000E2A39"/>
    <w:rsid w:val="000E38DA"/>
    <w:rsid w:val="000E4197"/>
    <w:rsid w:val="000E47EF"/>
    <w:rsid w:val="000E4F1B"/>
    <w:rsid w:val="000E5C6C"/>
    <w:rsid w:val="000E614E"/>
    <w:rsid w:val="000E61E7"/>
    <w:rsid w:val="000E6369"/>
    <w:rsid w:val="000E69B8"/>
    <w:rsid w:val="000F0914"/>
    <w:rsid w:val="000F0B78"/>
    <w:rsid w:val="000F266F"/>
    <w:rsid w:val="000F3001"/>
    <w:rsid w:val="000F433E"/>
    <w:rsid w:val="000F6242"/>
    <w:rsid w:val="00100365"/>
    <w:rsid w:val="00102032"/>
    <w:rsid w:val="001033B4"/>
    <w:rsid w:val="00103B8D"/>
    <w:rsid w:val="00104FF1"/>
    <w:rsid w:val="001053B7"/>
    <w:rsid w:val="001061B5"/>
    <w:rsid w:val="00110080"/>
    <w:rsid w:val="0011026A"/>
    <w:rsid w:val="00112F47"/>
    <w:rsid w:val="00113A5D"/>
    <w:rsid w:val="00115FF7"/>
    <w:rsid w:val="00117B3D"/>
    <w:rsid w:val="00117BBA"/>
    <w:rsid w:val="00120199"/>
    <w:rsid w:val="001231C3"/>
    <w:rsid w:val="00123FF4"/>
    <w:rsid w:val="00126817"/>
    <w:rsid w:val="001307B0"/>
    <w:rsid w:val="0013096F"/>
    <w:rsid w:val="00131181"/>
    <w:rsid w:val="00131266"/>
    <w:rsid w:val="001313AB"/>
    <w:rsid w:val="00132AD1"/>
    <w:rsid w:val="001346E6"/>
    <w:rsid w:val="00134B74"/>
    <w:rsid w:val="001367AD"/>
    <w:rsid w:val="00136B1D"/>
    <w:rsid w:val="00141227"/>
    <w:rsid w:val="00141482"/>
    <w:rsid w:val="00141839"/>
    <w:rsid w:val="001423AA"/>
    <w:rsid w:val="0014617A"/>
    <w:rsid w:val="001463F9"/>
    <w:rsid w:val="001465B0"/>
    <w:rsid w:val="00146E02"/>
    <w:rsid w:val="00147072"/>
    <w:rsid w:val="00147497"/>
    <w:rsid w:val="00150518"/>
    <w:rsid w:val="00151027"/>
    <w:rsid w:val="001512FC"/>
    <w:rsid w:val="001524A5"/>
    <w:rsid w:val="00153C96"/>
    <w:rsid w:val="00154EFB"/>
    <w:rsid w:val="00160B27"/>
    <w:rsid w:val="00161886"/>
    <w:rsid w:val="00161CB4"/>
    <w:rsid w:val="00163EF4"/>
    <w:rsid w:val="00166A57"/>
    <w:rsid w:val="0017021F"/>
    <w:rsid w:val="00170416"/>
    <w:rsid w:val="001714C1"/>
    <w:rsid w:val="00171E9E"/>
    <w:rsid w:val="001744DD"/>
    <w:rsid w:val="00174819"/>
    <w:rsid w:val="001751D0"/>
    <w:rsid w:val="00180BE7"/>
    <w:rsid w:val="00182C64"/>
    <w:rsid w:val="001835AC"/>
    <w:rsid w:val="001835CB"/>
    <w:rsid w:val="00183C1A"/>
    <w:rsid w:val="001847AB"/>
    <w:rsid w:val="00184D79"/>
    <w:rsid w:val="00185C8F"/>
    <w:rsid w:val="001868F6"/>
    <w:rsid w:val="00194427"/>
    <w:rsid w:val="001959BB"/>
    <w:rsid w:val="001A2A59"/>
    <w:rsid w:val="001A4232"/>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34C0"/>
    <w:rsid w:val="001C6B2D"/>
    <w:rsid w:val="001C6B66"/>
    <w:rsid w:val="001C718C"/>
    <w:rsid w:val="001D173C"/>
    <w:rsid w:val="001D17FA"/>
    <w:rsid w:val="001D2049"/>
    <w:rsid w:val="001D20FA"/>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6475"/>
    <w:rsid w:val="001F65A7"/>
    <w:rsid w:val="00200361"/>
    <w:rsid w:val="002015C6"/>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4008A"/>
    <w:rsid w:val="0024316F"/>
    <w:rsid w:val="0024343B"/>
    <w:rsid w:val="00245549"/>
    <w:rsid w:val="00246389"/>
    <w:rsid w:val="00246432"/>
    <w:rsid w:val="00246973"/>
    <w:rsid w:val="00246C60"/>
    <w:rsid w:val="00247113"/>
    <w:rsid w:val="00247E52"/>
    <w:rsid w:val="00252A06"/>
    <w:rsid w:val="002531FB"/>
    <w:rsid w:val="00253517"/>
    <w:rsid w:val="00253DBD"/>
    <w:rsid w:val="0025412E"/>
    <w:rsid w:val="0025450E"/>
    <w:rsid w:val="002574AD"/>
    <w:rsid w:val="002603ED"/>
    <w:rsid w:val="00260EE4"/>
    <w:rsid w:val="00262AC9"/>
    <w:rsid w:val="002631FB"/>
    <w:rsid w:val="002645E2"/>
    <w:rsid w:val="00264AD8"/>
    <w:rsid w:val="00264C3A"/>
    <w:rsid w:val="00265959"/>
    <w:rsid w:val="002672F8"/>
    <w:rsid w:val="00267A07"/>
    <w:rsid w:val="002701EE"/>
    <w:rsid w:val="00271ED9"/>
    <w:rsid w:val="00273123"/>
    <w:rsid w:val="00276F7B"/>
    <w:rsid w:val="00277CC9"/>
    <w:rsid w:val="0028194F"/>
    <w:rsid w:val="00283E0E"/>
    <w:rsid w:val="002858F3"/>
    <w:rsid w:val="00290E4D"/>
    <w:rsid w:val="00291A94"/>
    <w:rsid w:val="00292430"/>
    <w:rsid w:val="00293236"/>
    <w:rsid w:val="00295261"/>
    <w:rsid w:val="002954BF"/>
    <w:rsid w:val="00296159"/>
    <w:rsid w:val="002967A2"/>
    <w:rsid w:val="002970F6"/>
    <w:rsid w:val="002A18FF"/>
    <w:rsid w:val="002A221F"/>
    <w:rsid w:val="002A49B0"/>
    <w:rsid w:val="002A61CD"/>
    <w:rsid w:val="002A66DA"/>
    <w:rsid w:val="002A6E64"/>
    <w:rsid w:val="002B26D2"/>
    <w:rsid w:val="002B79A6"/>
    <w:rsid w:val="002C4CD3"/>
    <w:rsid w:val="002C6CC2"/>
    <w:rsid w:val="002D0D53"/>
    <w:rsid w:val="002D1332"/>
    <w:rsid w:val="002D1FBB"/>
    <w:rsid w:val="002D2189"/>
    <w:rsid w:val="002D2857"/>
    <w:rsid w:val="002D3106"/>
    <w:rsid w:val="002D43E2"/>
    <w:rsid w:val="002D67F3"/>
    <w:rsid w:val="002D7301"/>
    <w:rsid w:val="002D7F54"/>
    <w:rsid w:val="002E00CE"/>
    <w:rsid w:val="002E2DB8"/>
    <w:rsid w:val="002E38E4"/>
    <w:rsid w:val="002E400B"/>
    <w:rsid w:val="002E43B0"/>
    <w:rsid w:val="002E45B0"/>
    <w:rsid w:val="002E4DF2"/>
    <w:rsid w:val="002E76D7"/>
    <w:rsid w:val="002E78EB"/>
    <w:rsid w:val="002E79E3"/>
    <w:rsid w:val="002E7B81"/>
    <w:rsid w:val="002E7D34"/>
    <w:rsid w:val="002E7EC8"/>
    <w:rsid w:val="002F00F4"/>
    <w:rsid w:val="002F0973"/>
    <w:rsid w:val="002F1425"/>
    <w:rsid w:val="002F1940"/>
    <w:rsid w:val="002F2F3C"/>
    <w:rsid w:val="002F362D"/>
    <w:rsid w:val="002F6420"/>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64F1"/>
    <w:rsid w:val="0032749C"/>
    <w:rsid w:val="00327913"/>
    <w:rsid w:val="003301E8"/>
    <w:rsid w:val="00330357"/>
    <w:rsid w:val="003309D9"/>
    <w:rsid w:val="003313AF"/>
    <w:rsid w:val="0033153B"/>
    <w:rsid w:val="003317CD"/>
    <w:rsid w:val="00331FF7"/>
    <w:rsid w:val="0033223B"/>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72D4"/>
    <w:rsid w:val="00347EE1"/>
    <w:rsid w:val="00350045"/>
    <w:rsid w:val="003527C4"/>
    <w:rsid w:val="00355672"/>
    <w:rsid w:val="00355A58"/>
    <w:rsid w:val="0035645B"/>
    <w:rsid w:val="0035712A"/>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FDA"/>
    <w:rsid w:val="003A0F5D"/>
    <w:rsid w:val="003A18D4"/>
    <w:rsid w:val="003A4530"/>
    <w:rsid w:val="003A4C6E"/>
    <w:rsid w:val="003A4F35"/>
    <w:rsid w:val="003A5512"/>
    <w:rsid w:val="003A76A3"/>
    <w:rsid w:val="003B0261"/>
    <w:rsid w:val="003B05B1"/>
    <w:rsid w:val="003B1006"/>
    <w:rsid w:val="003B1E44"/>
    <w:rsid w:val="003B34A4"/>
    <w:rsid w:val="003B34DB"/>
    <w:rsid w:val="003B6329"/>
    <w:rsid w:val="003B6D6E"/>
    <w:rsid w:val="003B6DEC"/>
    <w:rsid w:val="003B77E2"/>
    <w:rsid w:val="003B7DAB"/>
    <w:rsid w:val="003B7F7B"/>
    <w:rsid w:val="003C2025"/>
    <w:rsid w:val="003C2B19"/>
    <w:rsid w:val="003C3872"/>
    <w:rsid w:val="003C4057"/>
    <w:rsid w:val="003C43EF"/>
    <w:rsid w:val="003C4820"/>
    <w:rsid w:val="003C75CD"/>
    <w:rsid w:val="003C77F3"/>
    <w:rsid w:val="003D00A2"/>
    <w:rsid w:val="003D1AC2"/>
    <w:rsid w:val="003D207E"/>
    <w:rsid w:val="003D2090"/>
    <w:rsid w:val="003D2950"/>
    <w:rsid w:val="003D2956"/>
    <w:rsid w:val="003D377D"/>
    <w:rsid w:val="003D3F18"/>
    <w:rsid w:val="003D457D"/>
    <w:rsid w:val="003D4B49"/>
    <w:rsid w:val="003D6ABF"/>
    <w:rsid w:val="003D7FBC"/>
    <w:rsid w:val="003E4F1F"/>
    <w:rsid w:val="003E66E2"/>
    <w:rsid w:val="003E6944"/>
    <w:rsid w:val="003E70A7"/>
    <w:rsid w:val="003F24B2"/>
    <w:rsid w:val="003F2E16"/>
    <w:rsid w:val="003F41D0"/>
    <w:rsid w:val="003F4968"/>
    <w:rsid w:val="003F4B95"/>
    <w:rsid w:val="003F6601"/>
    <w:rsid w:val="003F6D7D"/>
    <w:rsid w:val="003F6D9A"/>
    <w:rsid w:val="0040179B"/>
    <w:rsid w:val="00403CD5"/>
    <w:rsid w:val="00403F15"/>
    <w:rsid w:val="004049C5"/>
    <w:rsid w:val="00405E50"/>
    <w:rsid w:val="0041109D"/>
    <w:rsid w:val="00411F13"/>
    <w:rsid w:val="0041364A"/>
    <w:rsid w:val="00413999"/>
    <w:rsid w:val="004156CD"/>
    <w:rsid w:val="004208EB"/>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76E8"/>
    <w:rsid w:val="004402AE"/>
    <w:rsid w:val="004413AA"/>
    <w:rsid w:val="00441BA9"/>
    <w:rsid w:val="00441F50"/>
    <w:rsid w:val="00442222"/>
    <w:rsid w:val="0044246A"/>
    <w:rsid w:val="00444771"/>
    <w:rsid w:val="00444AD4"/>
    <w:rsid w:val="00444D46"/>
    <w:rsid w:val="00445A2D"/>
    <w:rsid w:val="00446298"/>
    <w:rsid w:val="00447C61"/>
    <w:rsid w:val="00450F7A"/>
    <w:rsid w:val="004532B9"/>
    <w:rsid w:val="0045424B"/>
    <w:rsid w:val="004559D0"/>
    <w:rsid w:val="00457C4D"/>
    <w:rsid w:val="0046006C"/>
    <w:rsid w:val="00461912"/>
    <w:rsid w:val="00462A10"/>
    <w:rsid w:val="004630CD"/>
    <w:rsid w:val="00463C79"/>
    <w:rsid w:val="0046511B"/>
    <w:rsid w:val="00465F82"/>
    <w:rsid w:val="00467679"/>
    <w:rsid w:val="00467B9C"/>
    <w:rsid w:val="00467CE2"/>
    <w:rsid w:val="00467F13"/>
    <w:rsid w:val="00470CA4"/>
    <w:rsid w:val="00471152"/>
    <w:rsid w:val="004721CA"/>
    <w:rsid w:val="0047222A"/>
    <w:rsid w:val="00472E3F"/>
    <w:rsid w:val="004731A8"/>
    <w:rsid w:val="00476F46"/>
    <w:rsid w:val="004804D6"/>
    <w:rsid w:val="004817E4"/>
    <w:rsid w:val="00481F35"/>
    <w:rsid w:val="00482ABA"/>
    <w:rsid w:val="00484529"/>
    <w:rsid w:val="00485DF9"/>
    <w:rsid w:val="004870CB"/>
    <w:rsid w:val="00490BC9"/>
    <w:rsid w:val="00490EFC"/>
    <w:rsid w:val="0049139D"/>
    <w:rsid w:val="00491472"/>
    <w:rsid w:val="00491E7E"/>
    <w:rsid w:val="004922F4"/>
    <w:rsid w:val="00494A24"/>
    <w:rsid w:val="00494AFE"/>
    <w:rsid w:val="004A179D"/>
    <w:rsid w:val="004A2339"/>
    <w:rsid w:val="004A40B4"/>
    <w:rsid w:val="004A5FA8"/>
    <w:rsid w:val="004A65B1"/>
    <w:rsid w:val="004B0BB0"/>
    <w:rsid w:val="004B209C"/>
    <w:rsid w:val="004B2438"/>
    <w:rsid w:val="004B3AC8"/>
    <w:rsid w:val="004B3E8B"/>
    <w:rsid w:val="004B55FE"/>
    <w:rsid w:val="004B6318"/>
    <w:rsid w:val="004B63B9"/>
    <w:rsid w:val="004B74D5"/>
    <w:rsid w:val="004B7621"/>
    <w:rsid w:val="004C01A5"/>
    <w:rsid w:val="004C1750"/>
    <w:rsid w:val="004C2ED1"/>
    <w:rsid w:val="004C37D5"/>
    <w:rsid w:val="004C53EA"/>
    <w:rsid w:val="004C5E78"/>
    <w:rsid w:val="004C7A5B"/>
    <w:rsid w:val="004D22A9"/>
    <w:rsid w:val="004D485E"/>
    <w:rsid w:val="004D550F"/>
    <w:rsid w:val="004D5B59"/>
    <w:rsid w:val="004D6222"/>
    <w:rsid w:val="004D70E3"/>
    <w:rsid w:val="004D777A"/>
    <w:rsid w:val="004E0F37"/>
    <w:rsid w:val="004E0FE2"/>
    <w:rsid w:val="004E20CE"/>
    <w:rsid w:val="004E23F2"/>
    <w:rsid w:val="004E25B7"/>
    <w:rsid w:val="004E26E0"/>
    <w:rsid w:val="004E30D7"/>
    <w:rsid w:val="004E3686"/>
    <w:rsid w:val="004E3939"/>
    <w:rsid w:val="004E4682"/>
    <w:rsid w:val="004E5DDF"/>
    <w:rsid w:val="004E6612"/>
    <w:rsid w:val="004E66BB"/>
    <w:rsid w:val="004F1C75"/>
    <w:rsid w:val="004F2F8C"/>
    <w:rsid w:val="004F3FD1"/>
    <w:rsid w:val="004F53BF"/>
    <w:rsid w:val="004F54D6"/>
    <w:rsid w:val="004F5F57"/>
    <w:rsid w:val="004F6657"/>
    <w:rsid w:val="004F7116"/>
    <w:rsid w:val="004F78AE"/>
    <w:rsid w:val="00501C14"/>
    <w:rsid w:val="00501CBC"/>
    <w:rsid w:val="00503F31"/>
    <w:rsid w:val="0050544D"/>
    <w:rsid w:val="00507362"/>
    <w:rsid w:val="00511214"/>
    <w:rsid w:val="00511A56"/>
    <w:rsid w:val="0051227E"/>
    <w:rsid w:val="00513DD9"/>
    <w:rsid w:val="00514511"/>
    <w:rsid w:val="005155F8"/>
    <w:rsid w:val="00515805"/>
    <w:rsid w:val="005175C0"/>
    <w:rsid w:val="00517943"/>
    <w:rsid w:val="00520766"/>
    <w:rsid w:val="00520AB0"/>
    <w:rsid w:val="005236E2"/>
    <w:rsid w:val="0052370D"/>
    <w:rsid w:val="00526746"/>
    <w:rsid w:val="0052708E"/>
    <w:rsid w:val="00530F4E"/>
    <w:rsid w:val="00531E90"/>
    <w:rsid w:val="0053262B"/>
    <w:rsid w:val="005336BC"/>
    <w:rsid w:val="00533780"/>
    <w:rsid w:val="0053565A"/>
    <w:rsid w:val="005364EC"/>
    <w:rsid w:val="00536A3B"/>
    <w:rsid w:val="00537628"/>
    <w:rsid w:val="00540494"/>
    <w:rsid w:val="00542DB3"/>
    <w:rsid w:val="00543A43"/>
    <w:rsid w:val="005449E6"/>
    <w:rsid w:val="005465EC"/>
    <w:rsid w:val="005512C9"/>
    <w:rsid w:val="00551678"/>
    <w:rsid w:val="005527ED"/>
    <w:rsid w:val="00552FA4"/>
    <w:rsid w:val="0056728E"/>
    <w:rsid w:val="005706DE"/>
    <w:rsid w:val="00570958"/>
    <w:rsid w:val="00570E6B"/>
    <w:rsid w:val="00570E77"/>
    <w:rsid w:val="00571043"/>
    <w:rsid w:val="00571E21"/>
    <w:rsid w:val="005727FD"/>
    <w:rsid w:val="005732F5"/>
    <w:rsid w:val="00573519"/>
    <w:rsid w:val="00573DED"/>
    <w:rsid w:val="005746EE"/>
    <w:rsid w:val="00575B1E"/>
    <w:rsid w:val="005767E1"/>
    <w:rsid w:val="00580FD3"/>
    <w:rsid w:val="00581C84"/>
    <w:rsid w:val="00585A38"/>
    <w:rsid w:val="005911CD"/>
    <w:rsid w:val="00593D85"/>
    <w:rsid w:val="0059666D"/>
    <w:rsid w:val="00597648"/>
    <w:rsid w:val="00597B8D"/>
    <w:rsid w:val="005A0835"/>
    <w:rsid w:val="005A1B30"/>
    <w:rsid w:val="005A216F"/>
    <w:rsid w:val="005A31C4"/>
    <w:rsid w:val="005A39F3"/>
    <w:rsid w:val="005A41A1"/>
    <w:rsid w:val="005A647B"/>
    <w:rsid w:val="005A758D"/>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612A"/>
    <w:rsid w:val="005C7C5B"/>
    <w:rsid w:val="005D321C"/>
    <w:rsid w:val="005D429B"/>
    <w:rsid w:val="005D495F"/>
    <w:rsid w:val="005D650B"/>
    <w:rsid w:val="005D6916"/>
    <w:rsid w:val="005E196F"/>
    <w:rsid w:val="005E3E6B"/>
    <w:rsid w:val="005F0150"/>
    <w:rsid w:val="005F0B4E"/>
    <w:rsid w:val="005F1FA5"/>
    <w:rsid w:val="005F23D1"/>
    <w:rsid w:val="005F3055"/>
    <w:rsid w:val="005F335E"/>
    <w:rsid w:val="005F50A3"/>
    <w:rsid w:val="005F6015"/>
    <w:rsid w:val="005F66DB"/>
    <w:rsid w:val="00600E15"/>
    <w:rsid w:val="00601EBD"/>
    <w:rsid w:val="00603307"/>
    <w:rsid w:val="006033AC"/>
    <w:rsid w:val="00605F53"/>
    <w:rsid w:val="006101A0"/>
    <w:rsid w:val="00613107"/>
    <w:rsid w:val="00613CF0"/>
    <w:rsid w:val="00613F59"/>
    <w:rsid w:val="006149EB"/>
    <w:rsid w:val="006149FE"/>
    <w:rsid w:val="00614F8D"/>
    <w:rsid w:val="00621FBD"/>
    <w:rsid w:val="00622113"/>
    <w:rsid w:val="00624243"/>
    <w:rsid w:val="0062790C"/>
    <w:rsid w:val="00627BC6"/>
    <w:rsid w:val="006302A9"/>
    <w:rsid w:val="00632A88"/>
    <w:rsid w:val="006332DF"/>
    <w:rsid w:val="00633451"/>
    <w:rsid w:val="006337C0"/>
    <w:rsid w:val="006339FD"/>
    <w:rsid w:val="00633A5C"/>
    <w:rsid w:val="00633B86"/>
    <w:rsid w:val="00636488"/>
    <w:rsid w:val="0063665D"/>
    <w:rsid w:val="00640F09"/>
    <w:rsid w:val="00642C46"/>
    <w:rsid w:val="00643D9A"/>
    <w:rsid w:val="006466FA"/>
    <w:rsid w:val="006477EB"/>
    <w:rsid w:val="00647FDE"/>
    <w:rsid w:val="00652756"/>
    <w:rsid w:val="00654086"/>
    <w:rsid w:val="0065425F"/>
    <w:rsid w:val="00655AD0"/>
    <w:rsid w:val="00655DC0"/>
    <w:rsid w:val="006609AD"/>
    <w:rsid w:val="00666432"/>
    <w:rsid w:val="0066729B"/>
    <w:rsid w:val="0067262A"/>
    <w:rsid w:val="00673B6B"/>
    <w:rsid w:val="00673C3C"/>
    <w:rsid w:val="00673F3F"/>
    <w:rsid w:val="00673F64"/>
    <w:rsid w:val="006749CD"/>
    <w:rsid w:val="0067551B"/>
    <w:rsid w:val="00684D52"/>
    <w:rsid w:val="00685872"/>
    <w:rsid w:val="00687D39"/>
    <w:rsid w:val="0069044A"/>
    <w:rsid w:val="006922A2"/>
    <w:rsid w:val="006924B6"/>
    <w:rsid w:val="006938C5"/>
    <w:rsid w:val="006A31C8"/>
    <w:rsid w:val="006A464E"/>
    <w:rsid w:val="006A58AF"/>
    <w:rsid w:val="006A5E2A"/>
    <w:rsid w:val="006A5F4F"/>
    <w:rsid w:val="006A63F4"/>
    <w:rsid w:val="006B17F4"/>
    <w:rsid w:val="006B1A65"/>
    <w:rsid w:val="006B25BA"/>
    <w:rsid w:val="006B4A30"/>
    <w:rsid w:val="006B509B"/>
    <w:rsid w:val="006C05DA"/>
    <w:rsid w:val="006C10D2"/>
    <w:rsid w:val="006C1FBE"/>
    <w:rsid w:val="006C2447"/>
    <w:rsid w:val="006C24EE"/>
    <w:rsid w:val="006C3623"/>
    <w:rsid w:val="006D14CE"/>
    <w:rsid w:val="006D18BA"/>
    <w:rsid w:val="006D1DBB"/>
    <w:rsid w:val="006D3EAD"/>
    <w:rsid w:val="006D47ED"/>
    <w:rsid w:val="006D5125"/>
    <w:rsid w:val="006E0145"/>
    <w:rsid w:val="006E0158"/>
    <w:rsid w:val="006E1DD6"/>
    <w:rsid w:val="006E23DA"/>
    <w:rsid w:val="006E2882"/>
    <w:rsid w:val="006E3828"/>
    <w:rsid w:val="006E53DB"/>
    <w:rsid w:val="006E6460"/>
    <w:rsid w:val="006E6D1E"/>
    <w:rsid w:val="006E70E9"/>
    <w:rsid w:val="006E7646"/>
    <w:rsid w:val="006E786E"/>
    <w:rsid w:val="006E7CFD"/>
    <w:rsid w:val="006F19E7"/>
    <w:rsid w:val="006F1D8A"/>
    <w:rsid w:val="006F473B"/>
    <w:rsid w:val="006F54B1"/>
    <w:rsid w:val="006F5A9E"/>
    <w:rsid w:val="006F5C26"/>
    <w:rsid w:val="006F6144"/>
    <w:rsid w:val="00701B6D"/>
    <w:rsid w:val="00701E6D"/>
    <w:rsid w:val="00703B5D"/>
    <w:rsid w:val="00706209"/>
    <w:rsid w:val="00706920"/>
    <w:rsid w:val="00706DC7"/>
    <w:rsid w:val="00707B2E"/>
    <w:rsid w:val="00707F3D"/>
    <w:rsid w:val="0071022A"/>
    <w:rsid w:val="007119BC"/>
    <w:rsid w:val="00712739"/>
    <w:rsid w:val="00715F84"/>
    <w:rsid w:val="00716514"/>
    <w:rsid w:val="00717A3F"/>
    <w:rsid w:val="00717A41"/>
    <w:rsid w:val="007204FA"/>
    <w:rsid w:val="00720D1E"/>
    <w:rsid w:val="00722AB3"/>
    <w:rsid w:val="00723E52"/>
    <w:rsid w:val="0072459F"/>
    <w:rsid w:val="0072606E"/>
    <w:rsid w:val="007262EA"/>
    <w:rsid w:val="007278B6"/>
    <w:rsid w:val="00727F8A"/>
    <w:rsid w:val="00731902"/>
    <w:rsid w:val="00731A11"/>
    <w:rsid w:val="0073401C"/>
    <w:rsid w:val="00734651"/>
    <w:rsid w:val="00735CA3"/>
    <w:rsid w:val="007361BA"/>
    <w:rsid w:val="00736C16"/>
    <w:rsid w:val="007373BF"/>
    <w:rsid w:val="00737A23"/>
    <w:rsid w:val="00737D0C"/>
    <w:rsid w:val="00740969"/>
    <w:rsid w:val="00740B5D"/>
    <w:rsid w:val="00741BE3"/>
    <w:rsid w:val="00741C8A"/>
    <w:rsid w:val="00743D31"/>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1598"/>
    <w:rsid w:val="007B2818"/>
    <w:rsid w:val="007C0072"/>
    <w:rsid w:val="007C2B11"/>
    <w:rsid w:val="007C3605"/>
    <w:rsid w:val="007C364F"/>
    <w:rsid w:val="007C5005"/>
    <w:rsid w:val="007C7824"/>
    <w:rsid w:val="007D0284"/>
    <w:rsid w:val="007D0677"/>
    <w:rsid w:val="007D2171"/>
    <w:rsid w:val="007D22EF"/>
    <w:rsid w:val="007D349F"/>
    <w:rsid w:val="007D4A3F"/>
    <w:rsid w:val="007D4AC1"/>
    <w:rsid w:val="007D53B9"/>
    <w:rsid w:val="007D669D"/>
    <w:rsid w:val="007D6BE0"/>
    <w:rsid w:val="007D711E"/>
    <w:rsid w:val="007D7340"/>
    <w:rsid w:val="007D7548"/>
    <w:rsid w:val="007E13C6"/>
    <w:rsid w:val="007E165D"/>
    <w:rsid w:val="007E3C7B"/>
    <w:rsid w:val="007E5B4B"/>
    <w:rsid w:val="007E6A97"/>
    <w:rsid w:val="007E6AEB"/>
    <w:rsid w:val="007F1662"/>
    <w:rsid w:val="007F449E"/>
    <w:rsid w:val="007F4F92"/>
    <w:rsid w:val="007F5630"/>
    <w:rsid w:val="007F5930"/>
    <w:rsid w:val="007F6227"/>
    <w:rsid w:val="007F6F4A"/>
    <w:rsid w:val="007F77B2"/>
    <w:rsid w:val="00800891"/>
    <w:rsid w:val="0080142E"/>
    <w:rsid w:val="008036CF"/>
    <w:rsid w:val="00803B03"/>
    <w:rsid w:val="00804A90"/>
    <w:rsid w:val="0080590D"/>
    <w:rsid w:val="0080653F"/>
    <w:rsid w:val="00810FDD"/>
    <w:rsid w:val="008111D8"/>
    <w:rsid w:val="00813334"/>
    <w:rsid w:val="008137C5"/>
    <w:rsid w:val="00814AFA"/>
    <w:rsid w:val="00814BC3"/>
    <w:rsid w:val="008161E4"/>
    <w:rsid w:val="0081793E"/>
    <w:rsid w:val="00820AB5"/>
    <w:rsid w:val="00821D91"/>
    <w:rsid w:val="008228CE"/>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2889"/>
    <w:rsid w:val="008536AB"/>
    <w:rsid w:val="00854BD2"/>
    <w:rsid w:val="0085521E"/>
    <w:rsid w:val="00856093"/>
    <w:rsid w:val="00856CB3"/>
    <w:rsid w:val="00857283"/>
    <w:rsid w:val="00860031"/>
    <w:rsid w:val="00862368"/>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C"/>
    <w:rsid w:val="00873B8F"/>
    <w:rsid w:val="00876073"/>
    <w:rsid w:val="00877494"/>
    <w:rsid w:val="008775A4"/>
    <w:rsid w:val="0088021A"/>
    <w:rsid w:val="00881276"/>
    <w:rsid w:val="00881CF0"/>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4AC0"/>
    <w:rsid w:val="008A58C7"/>
    <w:rsid w:val="008A63DC"/>
    <w:rsid w:val="008A6444"/>
    <w:rsid w:val="008A7EDC"/>
    <w:rsid w:val="008A7FCC"/>
    <w:rsid w:val="008B0AED"/>
    <w:rsid w:val="008B140F"/>
    <w:rsid w:val="008B19ED"/>
    <w:rsid w:val="008B338D"/>
    <w:rsid w:val="008B3AE0"/>
    <w:rsid w:val="008B491B"/>
    <w:rsid w:val="008B4CBF"/>
    <w:rsid w:val="008B5BFF"/>
    <w:rsid w:val="008C016B"/>
    <w:rsid w:val="008C3F15"/>
    <w:rsid w:val="008C49E9"/>
    <w:rsid w:val="008C5330"/>
    <w:rsid w:val="008C5AC6"/>
    <w:rsid w:val="008C5F57"/>
    <w:rsid w:val="008C6DBE"/>
    <w:rsid w:val="008D0A8C"/>
    <w:rsid w:val="008D183C"/>
    <w:rsid w:val="008D2023"/>
    <w:rsid w:val="008D2FAD"/>
    <w:rsid w:val="008D356D"/>
    <w:rsid w:val="008D3FFE"/>
    <w:rsid w:val="008D47CC"/>
    <w:rsid w:val="008D4A93"/>
    <w:rsid w:val="008D4FCC"/>
    <w:rsid w:val="008D772F"/>
    <w:rsid w:val="008D7B44"/>
    <w:rsid w:val="008D7C06"/>
    <w:rsid w:val="008E1021"/>
    <w:rsid w:val="008E1BAC"/>
    <w:rsid w:val="008E2B46"/>
    <w:rsid w:val="008E5AEA"/>
    <w:rsid w:val="008E6A5F"/>
    <w:rsid w:val="008E7485"/>
    <w:rsid w:val="008F2347"/>
    <w:rsid w:val="008F2EDC"/>
    <w:rsid w:val="008F32D0"/>
    <w:rsid w:val="008F5635"/>
    <w:rsid w:val="008F6911"/>
    <w:rsid w:val="008F777E"/>
    <w:rsid w:val="009016FE"/>
    <w:rsid w:val="00903F99"/>
    <w:rsid w:val="009076DF"/>
    <w:rsid w:val="009076F8"/>
    <w:rsid w:val="00907DA7"/>
    <w:rsid w:val="00907F64"/>
    <w:rsid w:val="00915728"/>
    <w:rsid w:val="009158A2"/>
    <w:rsid w:val="00922D2D"/>
    <w:rsid w:val="009260C9"/>
    <w:rsid w:val="00927304"/>
    <w:rsid w:val="00930067"/>
    <w:rsid w:val="00933F31"/>
    <w:rsid w:val="009350C7"/>
    <w:rsid w:val="00935577"/>
    <w:rsid w:val="00936E7B"/>
    <w:rsid w:val="00937907"/>
    <w:rsid w:val="00940BCE"/>
    <w:rsid w:val="00940F0C"/>
    <w:rsid w:val="0094171D"/>
    <w:rsid w:val="00942559"/>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60C"/>
    <w:rsid w:val="0096030E"/>
    <w:rsid w:val="009636BD"/>
    <w:rsid w:val="0096404F"/>
    <w:rsid w:val="00965674"/>
    <w:rsid w:val="00965A13"/>
    <w:rsid w:val="00966940"/>
    <w:rsid w:val="00966AEF"/>
    <w:rsid w:val="009672CA"/>
    <w:rsid w:val="00970962"/>
    <w:rsid w:val="009714A1"/>
    <w:rsid w:val="00972390"/>
    <w:rsid w:val="009735C1"/>
    <w:rsid w:val="009757A9"/>
    <w:rsid w:val="0097790F"/>
    <w:rsid w:val="00982076"/>
    <w:rsid w:val="00983F07"/>
    <w:rsid w:val="00986616"/>
    <w:rsid w:val="00986A1E"/>
    <w:rsid w:val="00987368"/>
    <w:rsid w:val="00990383"/>
    <w:rsid w:val="00990987"/>
    <w:rsid w:val="009928DD"/>
    <w:rsid w:val="00994A5A"/>
    <w:rsid w:val="0099577A"/>
    <w:rsid w:val="0099585E"/>
    <w:rsid w:val="00995DA7"/>
    <w:rsid w:val="00997077"/>
    <w:rsid w:val="0099764C"/>
    <w:rsid w:val="009A0F7B"/>
    <w:rsid w:val="009A4EDA"/>
    <w:rsid w:val="009A6197"/>
    <w:rsid w:val="009A62C1"/>
    <w:rsid w:val="009B1269"/>
    <w:rsid w:val="009B3DB9"/>
    <w:rsid w:val="009B47E2"/>
    <w:rsid w:val="009B4E0F"/>
    <w:rsid w:val="009B673C"/>
    <w:rsid w:val="009B6788"/>
    <w:rsid w:val="009C1580"/>
    <w:rsid w:val="009C28BF"/>
    <w:rsid w:val="009C2AC4"/>
    <w:rsid w:val="009C2EF4"/>
    <w:rsid w:val="009C3459"/>
    <w:rsid w:val="009C4772"/>
    <w:rsid w:val="009C4AB5"/>
    <w:rsid w:val="009C4D8A"/>
    <w:rsid w:val="009C7377"/>
    <w:rsid w:val="009C7A89"/>
    <w:rsid w:val="009C7DD3"/>
    <w:rsid w:val="009D1C95"/>
    <w:rsid w:val="009D2118"/>
    <w:rsid w:val="009D328C"/>
    <w:rsid w:val="009D4C05"/>
    <w:rsid w:val="009D6E26"/>
    <w:rsid w:val="009D7C41"/>
    <w:rsid w:val="009E3A54"/>
    <w:rsid w:val="009E54BD"/>
    <w:rsid w:val="009E5606"/>
    <w:rsid w:val="009E61C7"/>
    <w:rsid w:val="009E64DF"/>
    <w:rsid w:val="009E7503"/>
    <w:rsid w:val="009F0E33"/>
    <w:rsid w:val="009F13C5"/>
    <w:rsid w:val="009F2B14"/>
    <w:rsid w:val="009F2B62"/>
    <w:rsid w:val="009F65D1"/>
    <w:rsid w:val="009F6E96"/>
    <w:rsid w:val="00A00195"/>
    <w:rsid w:val="00A00199"/>
    <w:rsid w:val="00A01538"/>
    <w:rsid w:val="00A05229"/>
    <w:rsid w:val="00A05903"/>
    <w:rsid w:val="00A067A9"/>
    <w:rsid w:val="00A07AF6"/>
    <w:rsid w:val="00A10143"/>
    <w:rsid w:val="00A1022C"/>
    <w:rsid w:val="00A11011"/>
    <w:rsid w:val="00A12332"/>
    <w:rsid w:val="00A15E56"/>
    <w:rsid w:val="00A23626"/>
    <w:rsid w:val="00A247DB"/>
    <w:rsid w:val="00A27733"/>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56753"/>
    <w:rsid w:val="00A56DAC"/>
    <w:rsid w:val="00A624A5"/>
    <w:rsid w:val="00A625A4"/>
    <w:rsid w:val="00A63719"/>
    <w:rsid w:val="00A63D09"/>
    <w:rsid w:val="00A63EF4"/>
    <w:rsid w:val="00A65AFD"/>
    <w:rsid w:val="00A669BF"/>
    <w:rsid w:val="00A67D38"/>
    <w:rsid w:val="00A730C1"/>
    <w:rsid w:val="00A74D97"/>
    <w:rsid w:val="00A74FF7"/>
    <w:rsid w:val="00A75001"/>
    <w:rsid w:val="00A7567C"/>
    <w:rsid w:val="00A75C39"/>
    <w:rsid w:val="00A770A1"/>
    <w:rsid w:val="00A77406"/>
    <w:rsid w:val="00A81ED3"/>
    <w:rsid w:val="00A827F2"/>
    <w:rsid w:val="00A832D2"/>
    <w:rsid w:val="00A84A53"/>
    <w:rsid w:val="00A85190"/>
    <w:rsid w:val="00A871B6"/>
    <w:rsid w:val="00A90696"/>
    <w:rsid w:val="00A92389"/>
    <w:rsid w:val="00A93381"/>
    <w:rsid w:val="00A9542F"/>
    <w:rsid w:val="00A95578"/>
    <w:rsid w:val="00A9697B"/>
    <w:rsid w:val="00A969DC"/>
    <w:rsid w:val="00AA0B83"/>
    <w:rsid w:val="00AA26A7"/>
    <w:rsid w:val="00AA36D1"/>
    <w:rsid w:val="00AA4219"/>
    <w:rsid w:val="00AB250B"/>
    <w:rsid w:val="00AB3363"/>
    <w:rsid w:val="00AB49DB"/>
    <w:rsid w:val="00AB4E97"/>
    <w:rsid w:val="00AB554B"/>
    <w:rsid w:val="00AB67DD"/>
    <w:rsid w:val="00AC21C4"/>
    <w:rsid w:val="00AC566D"/>
    <w:rsid w:val="00AC69F4"/>
    <w:rsid w:val="00AD17B4"/>
    <w:rsid w:val="00AD2C0D"/>
    <w:rsid w:val="00AD4393"/>
    <w:rsid w:val="00AD4A4D"/>
    <w:rsid w:val="00AD70FD"/>
    <w:rsid w:val="00AD7776"/>
    <w:rsid w:val="00AD7DC3"/>
    <w:rsid w:val="00AE084A"/>
    <w:rsid w:val="00AE1143"/>
    <w:rsid w:val="00AE1335"/>
    <w:rsid w:val="00AE13C9"/>
    <w:rsid w:val="00AE45FA"/>
    <w:rsid w:val="00AE7CD6"/>
    <w:rsid w:val="00AF0211"/>
    <w:rsid w:val="00AF14A0"/>
    <w:rsid w:val="00AF1C1E"/>
    <w:rsid w:val="00AF25D9"/>
    <w:rsid w:val="00AF2A86"/>
    <w:rsid w:val="00AF4737"/>
    <w:rsid w:val="00AF5584"/>
    <w:rsid w:val="00AF64F6"/>
    <w:rsid w:val="00B01113"/>
    <w:rsid w:val="00B01690"/>
    <w:rsid w:val="00B05536"/>
    <w:rsid w:val="00B05D98"/>
    <w:rsid w:val="00B07A30"/>
    <w:rsid w:val="00B105F3"/>
    <w:rsid w:val="00B114E8"/>
    <w:rsid w:val="00B123C6"/>
    <w:rsid w:val="00B138EC"/>
    <w:rsid w:val="00B13F7D"/>
    <w:rsid w:val="00B144EF"/>
    <w:rsid w:val="00B1598C"/>
    <w:rsid w:val="00B16D64"/>
    <w:rsid w:val="00B17782"/>
    <w:rsid w:val="00B17DA3"/>
    <w:rsid w:val="00B21A05"/>
    <w:rsid w:val="00B221C5"/>
    <w:rsid w:val="00B2530F"/>
    <w:rsid w:val="00B277CD"/>
    <w:rsid w:val="00B30BE2"/>
    <w:rsid w:val="00B30F5B"/>
    <w:rsid w:val="00B31BAB"/>
    <w:rsid w:val="00B32905"/>
    <w:rsid w:val="00B3325A"/>
    <w:rsid w:val="00B334EE"/>
    <w:rsid w:val="00B33DB2"/>
    <w:rsid w:val="00B34FFF"/>
    <w:rsid w:val="00B35163"/>
    <w:rsid w:val="00B36891"/>
    <w:rsid w:val="00B37503"/>
    <w:rsid w:val="00B37A82"/>
    <w:rsid w:val="00B40EA4"/>
    <w:rsid w:val="00B4364F"/>
    <w:rsid w:val="00B43CD7"/>
    <w:rsid w:val="00B4619B"/>
    <w:rsid w:val="00B465D4"/>
    <w:rsid w:val="00B46623"/>
    <w:rsid w:val="00B467C3"/>
    <w:rsid w:val="00B47D6E"/>
    <w:rsid w:val="00B5517B"/>
    <w:rsid w:val="00B620B9"/>
    <w:rsid w:val="00B62509"/>
    <w:rsid w:val="00B64900"/>
    <w:rsid w:val="00B664FF"/>
    <w:rsid w:val="00B66BF8"/>
    <w:rsid w:val="00B66EB5"/>
    <w:rsid w:val="00B7021F"/>
    <w:rsid w:val="00B70372"/>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90233"/>
    <w:rsid w:val="00B91163"/>
    <w:rsid w:val="00B95B6C"/>
    <w:rsid w:val="00B95E03"/>
    <w:rsid w:val="00B961F4"/>
    <w:rsid w:val="00B97103"/>
    <w:rsid w:val="00B97703"/>
    <w:rsid w:val="00BA0B62"/>
    <w:rsid w:val="00BA2299"/>
    <w:rsid w:val="00BA5244"/>
    <w:rsid w:val="00BA6C25"/>
    <w:rsid w:val="00BB168A"/>
    <w:rsid w:val="00BB16F1"/>
    <w:rsid w:val="00BB2671"/>
    <w:rsid w:val="00BB4431"/>
    <w:rsid w:val="00BB5061"/>
    <w:rsid w:val="00BB6A23"/>
    <w:rsid w:val="00BB6BDE"/>
    <w:rsid w:val="00BB793D"/>
    <w:rsid w:val="00BB797B"/>
    <w:rsid w:val="00BC1299"/>
    <w:rsid w:val="00BC172B"/>
    <w:rsid w:val="00BC17CE"/>
    <w:rsid w:val="00BC18FA"/>
    <w:rsid w:val="00BC3561"/>
    <w:rsid w:val="00BC389A"/>
    <w:rsid w:val="00BC3D0F"/>
    <w:rsid w:val="00BC446A"/>
    <w:rsid w:val="00BC66B9"/>
    <w:rsid w:val="00BC74EE"/>
    <w:rsid w:val="00BC78EE"/>
    <w:rsid w:val="00BC795A"/>
    <w:rsid w:val="00BD0C4F"/>
    <w:rsid w:val="00BD1B44"/>
    <w:rsid w:val="00BD25F3"/>
    <w:rsid w:val="00BD4F51"/>
    <w:rsid w:val="00BD5F5C"/>
    <w:rsid w:val="00BD6876"/>
    <w:rsid w:val="00BD7D73"/>
    <w:rsid w:val="00BE0C55"/>
    <w:rsid w:val="00BE0F57"/>
    <w:rsid w:val="00BE1B0F"/>
    <w:rsid w:val="00BE205F"/>
    <w:rsid w:val="00BE519D"/>
    <w:rsid w:val="00BE52F7"/>
    <w:rsid w:val="00BF45AE"/>
    <w:rsid w:val="00BF4A70"/>
    <w:rsid w:val="00BF5074"/>
    <w:rsid w:val="00BF51E3"/>
    <w:rsid w:val="00BF526D"/>
    <w:rsid w:val="00BF5779"/>
    <w:rsid w:val="00BF6CC9"/>
    <w:rsid w:val="00C0250A"/>
    <w:rsid w:val="00C0261E"/>
    <w:rsid w:val="00C02AE4"/>
    <w:rsid w:val="00C0564F"/>
    <w:rsid w:val="00C06B65"/>
    <w:rsid w:val="00C1130F"/>
    <w:rsid w:val="00C11B84"/>
    <w:rsid w:val="00C12028"/>
    <w:rsid w:val="00C14B33"/>
    <w:rsid w:val="00C14DD8"/>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6EE6"/>
    <w:rsid w:val="00C67EEA"/>
    <w:rsid w:val="00C73671"/>
    <w:rsid w:val="00C73697"/>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6D7D"/>
    <w:rsid w:val="00C97018"/>
    <w:rsid w:val="00C975C2"/>
    <w:rsid w:val="00C97B87"/>
    <w:rsid w:val="00CA2D8D"/>
    <w:rsid w:val="00CA400B"/>
    <w:rsid w:val="00CA5414"/>
    <w:rsid w:val="00CA7AF1"/>
    <w:rsid w:val="00CA7F5F"/>
    <w:rsid w:val="00CB078B"/>
    <w:rsid w:val="00CB1F7D"/>
    <w:rsid w:val="00CB4032"/>
    <w:rsid w:val="00CB6AC8"/>
    <w:rsid w:val="00CB7A7D"/>
    <w:rsid w:val="00CC30EC"/>
    <w:rsid w:val="00CC3491"/>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0BE4"/>
    <w:rsid w:val="00D01A14"/>
    <w:rsid w:val="00D03EF0"/>
    <w:rsid w:val="00D049B1"/>
    <w:rsid w:val="00D04F26"/>
    <w:rsid w:val="00D078BA"/>
    <w:rsid w:val="00D10C04"/>
    <w:rsid w:val="00D12076"/>
    <w:rsid w:val="00D13682"/>
    <w:rsid w:val="00D1374A"/>
    <w:rsid w:val="00D14009"/>
    <w:rsid w:val="00D14AB9"/>
    <w:rsid w:val="00D14C4D"/>
    <w:rsid w:val="00D15DA1"/>
    <w:rsid w:val="00D2069A"/>
    <w:rsid w:val="00D206BD"/>
    <w:rsid w:val="00D20F39"/>
    <w:rsid w:val="00D21035"/>
    <w:rsid w:val="00D21ACD"/>
    <w:rsid w:val="00D22D06"/>
    <w:rsid w:val="00D25A76"/>
    <w:rsid w:val="00D26170"/>
    <w:rsid w:val="00D26E10"/>
    <w:rsid w:val="00D30289"/>
    <w:rsid w:val="00D313F6"/>
    <w:rsid w:val="00D32D20"/>
    <w:rsid w:val="00D335DB"/>
    <w:rsid w:val="00D34FBB"/>
    <w:rsid w:val="00D358CA"/>
    <w:rsid w:val="00D363F0"/>
    <w:rsid w:val="00D36677"/>
    <w:rsid w:val="00D36688"/>
    <w:rsid w:val="00D413ED"/>
    <w:rsid w:val="00D41708"/>
    <w:rsid w:val="00D4214E"/>
    <w:rsid w:val="00D42F11"/>
    <w:rsid w:val="00D446A0"/>
    <w:rsid w:val="00D44B09"/>
    <w:rsid w:val="00D456D7"/>
    <w:rsid w:val="00D56225"/>
    <w:rsid w:val="00D56873"/>
    <w:rsid w:val="00D56A8D"/>
    <w:rsid w:val="00D56CD0"/>
    <w:rsid w:val="00D5709E"/>
    <w:rsid w:val="00D576D4"/>
    <w:rsid w:val="00D57AC9"/>
    <w:rsid w:val="00D60048"/>
    <w:rsid w:val="00D635F6"/>
    <w:rsid w:val="00D6370E"/>
    <w:rsid w:val="00D63E18"/>
    <w:rsid w:val="00D66B44"/>
    <w:rsid w:val="00D70B76"/>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A744E"/>
    <w:rsid w:val="00DB0815"/>
    <w:rsid w:val="00DB2C90"/>
    <w:rsid w:val="00DB34D5"/>
    <w:rsid w:val="00DB46A0"/>
    <w:rsid w:val="00DB5F52"/>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380"/>
    <w:rsid w:val="00DD467C"/>
    <w:rsid w:val="00DD6516"/>
    <w:rsid w:val="00DD7971"/>
    <w:rsid w:val="00DD7EC3"/>
    <w:rsid w:val="00DE0046"/>
    <w:rsid w:val="00DE1E95"/>
    <w:rsid w:val="00DE49C8"/>
    <w:rsid w:val="00DE5685"/>
    <w:rsid w:val="00DE6BB0"/>
    <w:rsid w:val="00DF100C"/>
    <w:rsid w:val="00DF297C"/>
    <w:rsid w:val="00DF4369"/>
    <w:rsid w:val="00DF7B97"/>
    <w:rsid w:val="00E018A3"/>
    <w:rsid w:val="00E0301F"/>
    <w:rsid w:val="00E03354"/>
    <w:rsid w:val="00E033BD"/>
    <w:rsid w:val="00E03FF1"/>
    <w:rsid w:val="00E044AB"/>
    <w:rsid w:val="00E0520B"/>
    <w:rsid w:val="00E06327"/>
    <w:rsid w:val="00E10DDA"/>
    <w:rsid w:val="00E12BA7"/>
    <w:rsid w:val="00E14EBC"/>
    <w:rsid w:val="00E1707C"/>
    <w:rsid w:val="00E17963"/>
    <w:rsid w:val="00E21396"/>
    <w:rsid w:val="00E2249A"/>
    <w:rsid w:val="00E236F5"/>
    <w:rsid w:val="00E24506"/>
    <w:rsid w:val="00E26CA4"/>
    <w:rsid w:val="00E26FC7"/>
    <w:rsid w:val="00E30881"/>
    <w:rsid w:val="00E31D6F"/>
    <w:rsid w:val="00E3596F"/>
    <w:rsid w:val="00E37F64"/>
    <w:rsid w:val="00E402A8"/>
    <w:rsid w:val="00E41A0E"/>
    <w:rsid w:val="00E43AD9"/>
    <w:rsid w:val="00E4506A"/>
    <w:rsid w:val="00E46834"/>
    <w:rsid w:val="00E52407"/>
    <w:rsid w:val="00E52A58"/>
    <w:rsid w:val="00E52E39"/>
    <w:rsid w:val="00E5317A"/>
    <w:rsid w:val="00E545F5"/>
    <w:rsid w:val="00E56678"/>
    <w:rsid w:val="00E56E80"/>
    <w:rsid w:val="00E61064"/>
    <w:rsid w:val="00E63FCC"/>
    <w:rsid w:val="00E64A39"/>
    <w:rsid w:val="00E659E2"/>
    <w:rsid w:val="00E65BC4"/>
    <w:rsid w:val="00E65C2F"/>
    <w:rsid w:val="00E65FF0"/>
    <w:rsid w:val="00E705EF"/>
    <w:rsid w:val="00E70607"/>
    <w:rsid w:val="00E70734"/>
    <w:rsid w:val="00E71440"/>
    <w:rsid w:val="00E71B12"/>
    <w:rsid w:val="00E72203"/>
    <w:rsid w:val="00E73D1C"/>
    <w:rsid w:val="00E741CB"/>
    <w:rsid w:val="00E74CA6"/>
    <w:rsid w:val="00E75F5E"/>
    <w:rsid w:val="00E80D4B"/>
    <w:rsid w:val="00E82470"/>
    <w:rsid w:val="00E8670A"/>
    <w:rsid w:val="00E87F61"/>
    <w:rsid w:val="00E90C26"/>
    <w:rsid w:val="00E9113C"/>
    <w:rsid w:val="00E93B04"/>
    <w:rsid w:val="00E96316"/>
    <w:rsid w:val="00E9660E"/>
    <w:rsid w:val="00EA100B"/>
    <w:rsid w:val="00EA35C9"/>
    <w:rsid w:val="00EA415B"/>
    <w:rsid w:val="00EA546E"/>
    <w:rsid w:val="00EB021B"/>
    <w:rsid w:val="00EB12B5"/>
    <w:rsid w:val="00EB19F9"/>
    <w:rsid w:val="00EB2CC9"/>
    <w:rsid w:val="00EB30C0"/>
    <w:rsid w:val="00EB368D"/>
    <w:rsid w:val="00EB560F"/>
    <w:rsid w:val="00EB5AE5"/>
    <w:rsid w:val="00EB7C04"/>
    <w:rsid w:val="00EB7E53"/>
    <w:rsid w:val="00EC04CE"/>
    <w:rsid w:val="00EC31A2"/>
    <w:rsid w:val="00EC5851"/>
    <w:rsid w:val="00EC67CC"/>
    <w:rsid w:val="00EC68F7"/>
    <w:rsid w:val="00EC6F8E"/>
    <w:rsid w:val="00EC7DCB"/>
    <w:rsid w:val="00EC7F43"/>
    <w:rsid w:val="00ED0704"/>
    <w:rsid w:val="00ED2010"/>
    <w:rsid w:val="00ED2DE4"/>
    <w:rsid w:val="00ED4C9A"/>
    <w:rsid w:val="00ED5020"/>
    <w:rsid w:val="00ED6A8E"/>
    <w:rsid w:val="00EE0B70"/>
    <w:rsid w:val="00EE129F"/>
    <w:rsid w:val="00EE1E05"/>
    <w:rsid w:val="00EE206C"/>
    <w:rsid w:val="00EE2AE3"/>
    <w:rsid w:val="00EE4176"/>
    <w:rsid w:val="00EE5AB4"/>
    <w:rsid w:val="00EE611C"/>
    <w:rsid w:val="00EE67FB"/>
    <w:rsid w:val="00EF0E3B"/>
    <w:rsid w:val="00EF20E6"/>
    <w:rsid w:val="00EF24CD"/>
    <w:rsid w:val="00EF2EF0"/>
    <w:rsid w:val="00EF3C80"/>
    <w:rsid w:val="00EF4831"/>
    <w:rsid w:val="00EF51F1"/>
    <w:rsid w:val="00F01D9E"/>
    <w:rsid w:val="00F024D5"/>
    <w:rsid w:val="00F043C7"/>
    <w:rsid w:val="00F05830"/>
    <w:rsid w:val="00F058DF"/>
    <w:rsid w:val="00F07005"/>
    <w:rsid w:val="00F0724C"/>
    <w:rsid w:val="00F103A9"/>
    <w:rsid w:val="00F13619"/>
    <w:rsid w:val="00F15078"/>
    <w:rsid w:val="00F16B65"/>
    <w:rsid w:val="00F16E97"/>
    <w:rsid w:val="00F20177"/>
    <w:rsid w:val="00F2033E"/>
    <w:rsid w:val="00F20E2F"/>
    <w:rsid w:val="00F22B9A"/>
    <w:rsid w:val="00F23678"/>
    <w:rsid w:val="00F2447A"/>
    <w:rsid w:val="00F247F5"/>
    <w:rsid w:val="00F24B47"/>
    <w:rsid w:val="00F25AF6"/>
    <w:rsid w:val="00F263AA"/>
    <w:rsid w:val="00F27ABA"/>
    <w:rsid w:val="00F3162A"/>
    <w:rsid w:val="00F316BF"/>
    <w:rsid w:val="00F32754"/>
    <w:rsid w:val="00F32974"/>
    <w:rsid w:val="00F32DB3"/>
    <w:rsid w:val="00F34355"/>
    <w:rsid w:val="00F377F2"/>
    <w:rsid w:val="00F40B8A"/>
    <w:rsid w:val="00F40ED2"/>
    <w:rsid w:val="00F41D10"/>
    <w:rsid w:val="00F42DBE"/>
    <w:rsid w:val="00F4381F"/>
    <w:rsid w:val="00F44815"/>
    <w:rsid w:val="00F451FA"/>
    <w:rsid w:val="00F46671"/>
    <w:rsid w:val="00F4696A"/>
    <w:rsid w:val="00F47149"/>
    <w:rsid w:val="00F47D6D"/>
    <w:rsid w:val="00F47D90"/>
    <w:rsid w:val="00F51DBD"/>
    <w:rsid w:val="00F5372D"/>
    <w:rsid w:val="00F5430E"/>
    <w:rsid w:val="00F55AB8"/>
    <w:rsid w:val="00F55B65"/>
    <w:rsid w:val="00F56DD2"/>
    <w:rsid w:val="00F56E2E"/>
    <w:rsid w:val="00F57E60"/>
    <w:rsid w:val="00F613A2"/>
    <w:rsid w:val="00F62128"/>
    <w:rsid w:val="00F62790"/>
    <w:rsid w:val="00F62D83"/>
    <w:rsid w:val="00F63379"/>
    <w:rsid w:val="00F64307"/>
    <w:rsid w:val="00F71322"/>
    <w:rsid w:val="00F7200D"/>
    <w:rsid w:val="00F72835"/>
    <w:rsid w:val="00F72A6B"/>
    <w:rsid w:val="00F74B0A"/>
    <w:rsid w:val="00F80648"/>
    <w:rsid w:val="00F80802"/>
    <w:rsid w:val="00F813FD"/>
    <w:rsid w:val="00F848CE"/>
    <w:rsid w:val="00F85A6B"/>
    <w:rsid w:val="00F86A12"/>
    <w:rsid w:val="00F873FF"/>
    <w:rsid w:val="00F942DB"/>
    <w:rsid w:val="00F948A9"/>
    <w:rsid w:val="00F95313"/>
    <w:rsid w:val="00F95AF4"/>
    <w:rsid w:val="00F95BEC"/>
    <w:rsid w:val="00FA111F"/>
    <w:rsid w:val="00FA11AD"/>
    <w:rsid w:val="00FA1760"/>
    <w:rsid w:val="00FA1B86"/>
    <w:rsid w:val="00FA5B15"/>
    <w:rsid w:val="00FA5CC4"/>
    <w:rsid w:val="00FA64FE"/>
    <w:rsid w:val="00FA7648"/>
    <w:rsid w:val="00FA7974"/>
    <w:rsid w:val="00FB2498"/>
    <w:rsid w:val="00FB27C5"/>
    <w:rsid w:val="00FB28F2"/>
    <w:rsid w:val="00FB5044"/>
    <w:rsid w:val="00FB5154"/>
    <w:rsid w:val="00FB7A9A"/>
    <w:rsid w:val="00FC1FFD"/>
    <w:rsid w:val="00FC221C"/>
    <w:rsid w:val="00FC292D"/>
    <w:rsid w:val="00FC453C"/>
    <w:rsid w:val="00FC57A4"/>
    <w:rsid w:val="00FC5A57"/>
    <w:rsid w:val="00FC5B99"/>
    <w:rsid w:val="00FD0399"/>
    <w:rsid w:val="00FD0DFA"/>
    <w:rsid w:val="00FD1C3A"/>
    <w:rsid w:val="00FD1DF0"/>
    <w:rsid w:val="00FD20F6"/>
    <w:rsid w:val="00FD5083"/>
    <w:rsid w:val="00FD73DF"/>
    <w:rsid w:val="00FD7FF4"/>
    <w:rsid w:val="00FE03A4"/>
    <w:rsid w:val="00FE2373"/>
    <w:rsid w:val="00FE45D2"/>
    <w:rsid w:val="00FE45F6"/>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uiPriority w:val="99"/>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ascii="Arial" w:hAnsi="Arial"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qFormat/>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4"/>
    <w:semiHidden/>
    <w:rsid w:val="009474DB"/>
    <w:pPr>
      <w:ind w:left="851"/>
    </w:pPr>
  </w:style>
  <w:style w:type="paragraph" w:styleId="31">
    <w:name w:val="List Bullet 3"/>
    <w:basedOn w:val="23"/>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d">
    <w:name w:val="正文文本 字符"/>
    <w:basedOn w:val="a0"/>
    <w:link w:val="ac"/>
    <w:semiHidden/>
    <w:rsid w:val="00FA7648"/>
    <w:rPr>
      <w:rFonts w:ascii="Arial" w:eastAsia="Times New Roman" w:hAnsi="Arial" w:cs="Arial"/>
      <w:color w:val="FF0000"/>
      <w:lang w:val="en-GB" w:eastAsia="en-GB"/>
    </w:rPr>
  </w:style>
  <w:style w:type="character" w:customStyle="1" w:styleId="WW8Num9z0">
    <w:name w:val="WW8Num9z0"/>
    <w:rsid w:val="00F32754"/>
    <w:rPr>
      <w:rFonts w:ascii="Wingdings" w:eastAsia="Calibri" w:hAnsi="Wingdings" w:cs="Times New Roman" w:hint="default"/>
    </w:rPr>
  </w:style>
  <w:style w:type="paragraph" w:customStyle="1" w:styleId="25">
    <w:name w:val="列表段落2"/>
    <w:basedOn w:val="a"/>
    <w:rsid w:val="007D7548"/>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Agreement">
    <w:name w:val="Agreement"/>
    <w:basedOn w:val="a"/>
    <w:next w:val="Doc-text2"/>
    <w:uiPriority w:val="99"/>
    <w:qFormat/>
    <w:rsid w:val="0046006C"/>
    <w:pPr>
      <w:numPr>
        <w:numId w:val="27"/>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048311">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90026876">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3</Pages>
  <Words>1112</Words>
  <Characters>6344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7442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Lenovo</cp:lastModifiedBy>
  <cp:revision>15</cp:revision>
  <cp:lastPrinted>2018-05-22T10:28:00Z</cp:lastPrinted>
  <dcterms:created xsi:type="dcterms:W3CDTF">2022-01-06T00:36:00Z</dcterms:created>
  <dcterms:modified xsi:type="dcterms:W3CDTF">2022-01-07T01:57:00Z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